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8"/>
        <w:tblW w:w="15807" w:type="dxa"/>
        <w:tblLook w:val="04A0" w:firstRow="1" w:lastRow="0" w:firstColumn="1" w:lastColumn="0" w:noHBand="0" w:noVBand="1"/>
      </w:tblPr>
      <w:tblGrid>
        <w:gridCol w:w="15807"/>
      </w:tblGrid>
      <w:tr w:rsidR="00003321" w:rsidRPr="005C2027" w:rsidTr="006C190F">
        <w:trPr>
          <w:trHeight w:val="1138"/>
        </w:trPr>
        <w:tc>
          <w:tcPr>
            <w:tcW w:w="15807" w:type="dxa"/>
          </w:tcPr>
          <w:p w:rsidR="00003321" w:rsidRPr="0011788E" w:rsidRDefault="00003321" w:rsidP="006C190F">
            <w:pPr>
              <w:jc w:val="right"/>
              <w:rPr>
                <w:sz w:val="22"/>
                <w:szCs w:val="22"/>
              </w:rPr>
            </w:pPr>
            <w:r w:rsidRPr="0011788E">
              <w:rPr>
                <w:sz w:val="22"/>
                <w:szCs w:val="22"/>
              </w:rPr>
              <w:t xml:space="preserve">Приложение № </w:t>
            </w:r>
            <w:r>
              <w:rPr>
                <w:sz w:val="22"/>
                <w:szCs w:val="22"/>
              </w:rPr>
              <w:t>1</w:t>
            </w:r>
            <w:r w:rsidRPr="0011788E">
              <w:rPr>
                <w:sz w:val="22"/>
                <w:szCs w:val="22"/>
              </w:rPr>
              <w:t xml:space="preserve"> </w:t>
            </w:r>
          </w:p>
          <w:p w:rsidR="00003321" w:rsidRPr="0011788E" w:rsidRDefault="00003321" w:rsidP="006C190F">
            <w:pPr>
              <w:jc w:val="right"/>
              <w:rPr>
                <w:sz w:val="22"/>
                <w:szCs w:val="22"/>
              </w:rPr>
            </w:pPr>
            <w:r w:rsidRPr="0011788E">
              <w:rPr>
                <w:sz w:val="22"/>
                <w:szCs w:val="22"/>
              </w:rPr>
              <w:t xml:space="preserve">к договору услуг №______________ </w:t>
            </w:r>
          </w:p>
          <w:p w:rsidR="00003321" w:rsidRPr="0011788E" w:rsidRDefault="00003321" w:rsidP="006C190F">
            <w:pPr>
              <w:jc w:val="right"/>
              <w:rPr>
                <w:b/>
                <w:sz w:val="22"/>
                <w:szCs w:val="22"/>
              </w:rPr>
            </w:pPr>
            <w:r w:rsidRPr="0011788E">
              <w:rPr>
                <w:sz w:val="22"/>
                <w:szCs w:val="22"/>
              </w:rPr>
              <w:t>от «____» ____________202</w:t>
            </w:r>
            <w:r>
              <w:rPr>
                <w:sz w:val="22"/>
                <w:szCs w:val="22"/>
              </w:rPr>
              <w:t>5</w:t>
            </w:r>
            <w:r w:rsidRPr="0011788E">
              <w:rPr>
                <w:sz w:val="22"/>
                <w:szCs w:val="22"/>
              </w:rPr>
              <w:t>_г.</w:t>
            </w:r>
          </w:p>
          <w:p w:rsidR="00003321" w:rsidRPr="005C2027" w:rsidRDefault="00003321" w:rsidP="006C190F">
            <w:pPr>
              <w:jc w:val="right"/>
              <w:rPr>
                <w:sz w:val="22"/>
                <w:szCs w:val="22"/>
              </w:rPr>
            </w:pPr>
          </w:p>
        </w:tc>
      </w:tr>
    </w:tbl>
    <w:p w:rsidR="000355C1" w:rsidRPr="00251010" w:rsidRDefault="000355C1" w:rsidP="00793460">
      <w:pPr>
        <w:jc w:val="center"/>
        <w:rPr>
          <w:b/>
          <w:sz w:val="22"/>
          <w:szCs w:val="22"/>
        </w:rPr>
      </w:pPr>
      <w:r w:rsidRPr="00A732A8">
        <w:rPr>
          <w:b/>
          <w:sz w:val="22"/>
          <w:szCs w:val="22"/>
        </w:rPr>
        <w:t>Техничес</w:t>
      </w:r>
      <w:r>
        <w:rPr>
          <w:b/>
          <w:sz w:val="22"/>
          <w:szCs w:val="22"/>
        </w:rPr>
        <w:t xml:space="preserve">кое задание </w:t>
      </w:r>
    </w:p>
    <w:p w:rsidR="000355C1" w:rsidRDefault="000355C1" w:rsidP="00793460">
      <w:pPr>
        <w:jc w:val="center"/>
        <w:rPr>
          <w:b/>
          <w:sz w:val="22"/>
          <w:szCs w:val="22"/>
        </w:rPr>
      </w:pPr>
      <w:r w:rsidRPr="00A26185">
        <w:rPr>
          <w:b/>
          <w:sz w:val="22"/>
          <w:szCs w:val="22"/>
        </w:rPr>
        <w:t xml:space="preserve"> «</w:t>
      </w:r>
      <w:r w:rsidRPr="008D4884">
        <w:rPr>
          <w:b/>
          <w:sz w:val="22"/>
          <w:szCs w:val="22"/>
        </w:rPr>
        <w:t>Оказание услуг по испытанию и поверке измерительных каналов АИИС КУЭ ОРЭМ</w:t>
      </w:r>
      <w:r w:rsidRPr="00A26185">
        <w:rPr>
          <w:b/>
          <w:sz w:val="22"/>
          <w:szCs w:val="22"/>
        </w:rPr>
        <w:t>»</w:t>
      </w:r>
    </w:p>
    <w:p w:rsidR="000355C1" w:rsidRDefault="000355C1" w:rsidP="00793460">
      <w:pPr>
        <w:jc w:val="center"/>
        <w:rPr>
          <w:b/>
          <w:sz w:val="22"/>
          <w:szCs w:val="22"/>
        </w:rPr>
      </w:pPr>
    </w:p>
    <w:tbl>
      <w:tblPr>
        <w:tblW w:w="15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"/>
        <w:gridCol w:w="4091"/>
        <w:gridCol w:w="10489"/>
      </w:tblGrid>
      <w:tr w:rsidR="000355C1" w:rsidRPr="0011788E" w:rsidTr="00793460">
        <w:trPr>
          <w:cantSplit/>
          <w:trHeight w:val="354"/>
          <w:jc w:val="center"/>
        </w:trPr>
        <w:tc>
          <w:tcPr>
            <w:tcW w:w="522" w:type="dxa"/>
            <w:vAlign w:val="center"/>
          </w:tcPr>
          <w:p w:rsidR="000355C1" w:rsidRPr="0011788E" w:rsidRDefault="000355C1" w:rsidP="000355C1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1</w:t>
            </w:r>
          </w:p>
        </w:tc>
        <w:tc>
          <w:tcPr>
            <w:tcW w:w="4091" w:type="dxa"/>
            <w:vAlign w:val="center"/>
          </w:tcPr>
          <w:p w:rsidR="000355C1" w:rsidRPr="0011788E" w:rsidRDefault="000355C1" w:rsidP="000355C1">
            <w:pPr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Наименование объектов</w:t>
            </w:r>
          </w:p>
        </w:tc>
        <w:tc>
          <w:tcPr>
            <w:tcW w:w="10489" w:type="dxa"/>
            <w:vAlign w:val="center"/>
          </w:tcPr>
          <w:p w:rsidR="000355C1" w:rsidRDefault="000355C1" w:rsidP="000355C1">
            <w:pPr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Автоматизированная информационно-измерительная система коммерческого учета электроэнергии (АИИС КУЭ)</w:t>
            </w:r>
          </w:p>
          <w:p w:rsidR="000355C1" w:rsidRPr="0011788E" w:rsidRDefault="000355C1" w:rsidP="000355C1">
            <w:pPr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АО «</w:t>
            </w:r>
            <w:proofErr w:type="spellStart"/>
            <w:r>
              <w:rPr>
                <w:sz w:val="20"/>
                <w:szCs w:val="20"/>
              </w:rPr>
              <w:t>ЭнергосбыТ</w:t>
            </w:r>
            <w:proofErr w:type="spellEnd"/>
            <w:r>
              <w:rPr>
                <w:sz w:val="20"/>
                <w:szCs w:val="20"/>
              </w:rPr>
              <w:t xml:space="preserve"> Плюс</w:t>
            </w:r>
            <w:r w:rsidRPr="0011788E">
              <w:rPr>
                <w:sz w:val="20"/>
                <w:szCs w:val="20"/>
              </w:rPr>
              <w:t>» на ОРЭМ</w:t>
            </w:r>
          </w:p>
        </w:tc>
      </w:tr>
      <w:tr w:rsidR="000355C1" w:rsidRPr="0011788E" w:rsidTr="00793460">
        <w:trPr>
          <w:cantSplit/>
          <w:trHeight w:val="337"/>
          <w:jc w:val="center"/>
        </w:trPr>
        <w:tc>
          <w:tcPr>
            <w:tcW w:w="522" w:type="dxa"/>
            <w:vAlign w:val="center"/>
          </w:tcPr>
          <w:p w:rsidR="000355C1" w:rsidRPr="0011788E" w:rsidRDefault="000355C1" w:rsidP="000355C1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2</w:t>
            </w:r>
          </w:p>
        </w:tc>
        <w:tc>
          <w:tcPr>
            <w:tcW w:w="4091" w:type="dxa"/>
            <w:vAlign w:val="center"/>
          </w:tcPr>
          <w:p w:rsidR="000355C1" w:rsidRPr="0011788E" w:rsidRDefault="000355C1" w:rsidP="000355C1">
            <w:pPr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Местонахождение объектов</w:t>
            </w:r>
          </w:p>
        </w:tc>
        <w:tc>
          <w:tcPr>
            <w:tcW w:w="10489" w:type="dxa"/>
            <w:vAlign w:val="center"/>
          </w:tcPr>
          <w:p w:rsidR="000355C1" w:rsidRPr="0011788E" w:rsidRDefault="000355C1" w:rsidP="000355C1">
            <w:pPr>
              <w:jc w:val="both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Владимирская область</w:t>
            </w:r>
          </w:p>
        </w:tc>
      </w:tr>
      <w:tr w:rsidR="000355C1" w:rsidRPr="0011788E" w:rsidTr="00793460">
        <w:trPr>
          <w:cantSplit/>
          <w:trHeight w:val="298"/>
          <w:jc w:val="center"/>
        </w:trPr>
        <w:tc>
          <w:tcPr>
            <w:tcW w:w="522" w:type="dxa"/>
            <w:vAlign w:val="center"/>
          </w:tcPr>
          <w:p w:rsidR="000355C1" w:rsidRPr="0011788E" w:rsidRDefault="000355C1" w:rsidP="000355C1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3</w:t>
            </w:r>
          </w:p>
        </w:tc>
        <w:tc>
          <w:tcPr>
            <w:tcW w:w="4091" w:type="dxa"/>
            <w:vAlign w:val="center"/>
          </w:tcPr>
          <w:p w:rsidR="000355C1" w:rsidRPr="0011788E" w:rsidRDefault="000355C1" w:rsidP="000355C1">
            <w:pPr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Характеристика объектов</w:t>
            </w:r>
          </w:p>
        </w:tc>
        <w:tc>
          <w:tcPr>
            <w:tcW w:w="10489" w:type="dxa"/>
            <w:vAlign w:val="center"/>
          </w:tcPr>
          <w:p w:rsidR="000355C1" w:rsidRPr="0011788E" w:rsidRDefault="000355C1" w:rsidP="000355C1">
            <w:pPr>
              <w:ind w:left="-27"/>
              <w:rPr>
                <w:sz w:val="20"/>
                <w:szCs w:val="20"/>
                <w:highlight w:val="yellow"/>
              </w:rPr>
            </w:pPr>
            <w:r w:rsidRPr="0011788E">
              <w:rPr>
                <w:sz w:val="20"/>
                <w:szCs w:val="20"/>
              </w:rPr>
              <w:t xml:space="preserve">Точки поставки электроэнергии на ОРЭМ </w:t>
            </w:r>
          </w:p>
        </w:tc>
      </w:tr>
      <w:tr w:rsidR="000355C1" w:rsidRPr="0011788E" w:rsidTr="00793460">
        <w:trPr>
          <w:cantSplit/>
          <w:trHeight w:val="736"/>
          <w:jc w:val="center"/>
        </w:trPr>
        <w:tc>
          <w:tcPr>
            <w:tcW w:w="522" w:type="dxa"/>
            <w:vAlign w:val="center"/>
          </w:tcPr>
          <w:p w:rsidR="000355C1" w:rsidRPr="0011788E" w:rsidRDefault="000355C1" w:rsidP="000355C1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4</w:t>
            </w:r>
          </w:p>
        </w:tc>
        <w:tc>
          <w:tcPr>
            <w:tcW w:w="4091" w:type="dxa"/>
            <w:vAlign w:val="center"/>
          </w:tcPr>
          <w:p w:rsidR="000355C1" w:rsidRPr="00274388" w:rsidRDefault="000355C1" w:rsidP="000355C1">
            <w:pPr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 xml:space="preserve">Требования к сроку </w:t>
            </w:r>
            <w:r>
              <w:rPr>
                <w:sz w:val="20"/>
                <w:szCs w:val="20"/>
              </w:rPr>
              <w:t>оказания услуг</w:t>
            </w:r>
          </w:p>
        </w:tc>
        <w:tc>
          <w:tcPr>
            <w:tcW w:w="10489" w:type="dxa"/>
            <w:vAlign w:val="center"/>
          </w:tcPr>
          <w:p w:rsidR="000355C1" w:rsidRPr="0011788E" w:rsidRDefault="000355C1" w:rsidP="000355C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Начало услуг: </w:t>
            </w:r>
            <w:r w:rsidRPr="0011788E">
              <w:rPr>
                <w:b/>
                <w:sz w:val="20"/>
                <w:szCs w:val="20"/>
              </w:rPr>
              <w:t>с Даты подписания договора сторонами.</w:t>
            </w:r>
          </w:p>
          <w:p w:rsidR="000355C1" w:rsidRPr="0011788E" w:rsidRDefault="000355C1" w:rsidP="000355C1">
            <w:pPr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 xml:space="preserve">Окончание </w:t>
            </w:r>
            <w:r>
              <w:rPr>
                <w:sz w:val="20"/>
                <w:szCs w:val="20"/>
              </w:rPr>
              <w:t>услуг</w:t>
            </w:r>
            <w:r w:rsidRPr="0011788E">
              <w:rPr>
                <w:sz w:val="20"/>
                <w:szCs w:val="20"/>
              </w:rPr>
              <w:t>:</w:t>
            </w:r>
            <w:r w:rsidRPr="00B43D1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26</w:t>
            </w:r>
            <w:r w:rsidRPr="0011788E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09</w:t>
            </w:r>
            <w:r w:rsidRPr="0011788E">
              <w:rPr>
                <w:b/>
                <w:sz w:val="20"/>
                <w:szCs w:val="20"/>
              </w:rPr>
              <w:t>.202</w:t>
            </w:r>
            <w:r w:rsidRPr="00930A82">
              <w:rPr>
                <w:b/>
                <w:sz w:val="20"/>
                <w:szCs w:val="20"/>
              </w:rPr>
              <w:t>5</w:t>
            </w:r>
            <w:r w:rsidRPr="0011788E">
              <w:rPr>
                <w:b/>
                <w:sz w:val="20"/>
                <w:szCs w:val="20"/>
              </w:rPr>
              <w:t xml:space="preserve"> г.</w:t>
            </w:r>
          </w:p>
        </w:tc>
      </w:tr>
      <w:tr w:rsidR="000355C1" w:rsidRPr="0011788E" w:rsidTr="00793460">
        <w:trPr>
          <w:cantSplit/>
          <w:trHeight w:val="976"/>
          <w:jc w:val="center"/>
        </w:trPr>
        <w:tc>
          <w:tcPr>
            <w:tcW w:w="522" w:type="dxa"/>
            <w:vAlign w:val="center"/>
          </w:tcPr>
          <w:p w:rsidR="000355C1" w:rsidRPr="0011788E" w:rsidRDefault="000355C1" w:rsidP="000355C1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5</w:t>
            </w:r>
          </w:p>
        </w:tc>
        <w:tc>
          <w:tcPr>
            <w:tcW w:w="4091" w:type="dxa"/>
            <w:vAlign w:val="center"/>
          </w:tcPr>
          <w:p w:rsidR="000355C1" w:rsidRPr="0011788E" w:rsidRDefault="000355C1" w:rsidP="000355C1">
            <w:pPr>
              <w:ind w:left="72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 xml:space="preserve">Требования к последовательности </w:t>
            </w:r>
            <w:r>
              <w:rPr>
                <w:rFonts w:eastAsia="Arial Unicode MS"/>
                <w:sz w:val="20"/>
                <w:szCs w:val="20"/>
              </w:rPr>
              <w:t>оказания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 и этапам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</w:p>
        </w:tc>
        <w:tc>
          <w:tcPr>
            <w:tcW w:w="10489" w:type="dxa"/>
          </w:tcPr>
          <w:p w:rsidR="000355C1" w:rsidRPr="0011788E" w:rsidRDefault="000355C1" w:rsidP="000355C1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Очередность</w:t>
            </w:r>
            <w:r w:rsidRPr="001178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оказания</w:t>
            </w:r>
            <w:r w:rsidRPr="0011788E">
              <w:rPr>
                <w:sz w:val="20"/>
                <w:szCs w:val="20"/>
              </w:rPr>
              <w:t xml:space="preserve"> </w:t>
            </w:r>
            <w:r w:rsidRPr="00C57787">
              <w:rPr>
                <w:sz w:val="20"/>
                <w:szCs w:val="20"/>
              </w:rPr>
              <w:t>услуг</w:t>
            </w:r>
            <w:r w:rsidRPr="0011788E">
              <w:rPr>
                <w:sz w:val="20"/>
                <w:szCs w:val="20"/>
              </w:rPr>
              <w:t>:</w:t>
            </w:r>
          </w:p>
          <w:p w:rsidR="000355C1" w:rsidRPr="0011788E" w:rsidRDefault="000355C1" w:rsidP="000355C1">
            <w:pPr>
              <w:pStyle w:val="ad"/>
              <w:numPr>
                <w:ilvl w:val="0"/>
                <w:numId w:val="4"/>
              </w:numPr>
              <w:spacing w:after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11788E">
              <w:rPr>
                <w:rFonts w:ascii="Times New Roman" w:hAnsi="Times New Roman"/>
                <w:szCs w:val="20"/>
                <w:lang w:eastAsia="ru-RU"/>
              </w:rPr>
              <w:t>Составление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11788E">
              <w:rPr>
                <w:rFonts w:ascii="Times New Roman" w:hAnsi="Times New Roman"/>
                <w:szCs w:val="20"/>
                <w:lang w:eastAsia="ru-RU"/>
              </w:rPr>
              <w:t xml:space="preserve">графика вывода оборудования из </w:t>
            </w:r>
            <w:r>
              <w:rPr>
                <w:rFonts w:ascii="Times New Roman" w:hAnsi="Times New Roman"/>
                <w:szCs w:val="20"/>
                <w:lang w:eastAsia="ru-RU"/>
              </w:rPr>
              <w:t>работы</w:t>
            </w:r>
            <w:r w:rsidRPr="0011788E">
              <w:rPr>
                <w:rFonts w:ascii="Times New Roman" w:hAnsi="Times New Roman"/>
                <w:szCs w:val="20"/>
                <w:lang w:eastAsia="ru-RU"/>
              </w:rPr>
              <w:t xml:space="preserve"> для проведения поверки СИ и согласование его с Сетевыми организациями;</w:t>
            </w:r>
          </w:p>
          <w:p w:rsidR="000355C1" w:rsidRPr="0011788E" w:rsidRDefault="000355C1" w:rsidP="000355C1">
            <w:pPr>
              <w:pStyle w:val="ad"/>
              <w:numPr>
                <w:ilvl w:val="0"/>
                <w:numId w:val="4"/>
              </w:numPr>
              <w:spacing w:after="24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11788E">
              <w:rPr>
                <w:rFonts w:ascii="Times New Roman" w:hAnsi="Times New Roman"/>
                <w:szCs w:val="20"/>
                <w:lang w:eastAsia="ru-RU"/>
              </w:rPr>
              <w:t xml:space="preserve">Прохождение инструктажей для осуществления допуска командированного персонала к месту проведения </w:t>
            </w:r>
            <w:r>
              <w:rPr>
                <w:rFonts w:ascii="Times New Roman" w:hAnsi="Times New Roman"/>
                <w:szCs w:val="20"/>
                <w:lang w:eastAsia="ru-RU"/>
              </w:rPr>
              <w:t>услуг</w:t>
            </w:r>
            <w:r w:rsidRPr="0011788E">
              <w:rPr>
                <w:rFonts w:ascii="Times New Roman" w:hAnsi="Times New Roman"/>
                <w:szCs w:val="20"/>
                <w:lang w:eastAsia="ru-RU"/>
              </w:rPr>
              <w:t xml:space="preserve"> по поверке СИ;</w:t>
            </w:r>
          </w:p>
          <w:p w:rsidR="000355C1" w:rsidRPr="0011788E" w:rsidRDefault="000355C1" w:rsidP="000355C1">
            <w:pPr>
              <w:pStyle w:val="ad"/>
              <w:numPr>
                <w:ilvl w:val="0"/>
                <w:numId w:val="4"/>
              </w:numPr>
              <w:spacing w:before="240" w:after="0"/>
              <w:rPr>
                <w:rFonts w:ascii="Times New Roman" w:hAnsi="Times New Roman"/>
                <w:szCs w:val="20"/>
                <w:lang w:eastAsia="ru-RU"/>
              </w:rPr>
            </w:pPr>
            <w:r w:rsidRPr="0011788E">
              <w:rPr>
                <w:rFonts w:ascii="Times New Roman" w:hAnsi="Times New Roman"/>
                <w:szCs w:val="20"/>
                <w:lang w:eastAsia="ru-RU"/>
              </w:rPr>
              <w:t xml:space="preserve">Организация и проведение </w:t>
            </w:r>
            <w:r>
              <w:rPr>
                <w:rFonts w:ascii="Times New Roman" w:hAnsi="Times New Roman"/>
                <w:szCs w:val="20"/>
                <w:lang w:eastAsia="ru-RU"/>
              </w:rPr>
              <w:t>услуг</w:t>
            </w:r>
            <w:r w:rsidRPr="0011788E">
              <w:rPr>
                <w:rFonts w:ascii="Times New Roman" w:hAnsi="Times New Roman"/>
                <w:szCs w:val="20"/>
                <w:lang w:eastAsia="ru-RU"/>
              </w:rPr>
              <w:t xml:space="preserve"> по поверке СИ;</w:t>
            </w:r>
          </w:p>
          <w:p w:rsidR="000355C1" w:rsidRPr="0011788E" w:rsidRDefault="000355C1" w:rsidP="000355C1">
            <w:pPr>
              <w:pStyle w:val="ad"/>
              <w:numPr>
                <w:ilvl w:val="0"/>
                <w:numId w:val="4"/>
              </w:numPr>
              <w:spacing w:before="240" w:after="0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 xml:space="preserve">Занесение сведений о поверке СИ в реестр ФГИС </w:t>
            </w:r>
            <w:r w:rsidRPr="00475797">
              <w:rPr>
                <w:rFonts w:ascii="Times New Roman" w:hAnsi="Times New Roman"/>
                <w:szCs w:val="20"/>
                <w:lang w:eastAsia="ru-RU"/>
              </w:rPr>
              <w:t>“</w:t>
            </w:r>
            <w:r>
              <w:rPr>
                <w:rFonts w:ascii="Times New Roman" w:hAnsi="Times New Roman"/>
                <w:szCs w:val="20"/>
                <w:lang w:eastAsia="ru-RU"/>
              </w:rPr>
              <w:t>АРШИН</w:t>
            </w:r>
            <w:r w:rsidRPr="00475797">
              <w:rPr>
                <w:rFonts w:ascii="Times New Roman" w:hAnsi="Times New Roman"/>
                <w:szCs w:val="20"/>
                <w:lang w:eastAsia="ru-RU"/>
              </w:rPr>
              <w:t>”</w:t>
            </w:r>
            <w:r>
              <w:rPr>
                <w:rFonts w:ascii="Times New Roman" w:hAnsi="Times New Roman"/>
                <w:szCs w:val="20"/>
                <w:lang w:eastAsia="ru-RU"/>
              </w:rPr>
              <w:t>.</w:t>
            </w:r>
          </w:p>
        </w:tc>
      </w:tr>
      <w:tr w:rsidR="000355C1" w:rsidRPr="0011788E" w:rsidTr="00793460">
        <w:trPr>
          <w:cantSplit/>
          <w:trHeight w:val="1223"/>
          <w:jc w:val="center"/>
        </w:trPr>
        <w:tc>
          <w:tcPr>
            <w:tcW w:w="522" w:type="dxa"/>
            <w:vAlign w:val="center"/>
          </w:tcPr>
          <w:p w:rsidR="000355C1" w:rsidRPr="0011788E" w:rsidRDefault="000355C1" w:rsidP="000355C1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6</w:t>
            </w:r>
          </w:p>
        </w:tc>
        <w:tc>
          <w:tcPr>
            <w:tcW w:w="4091" w:type="dxa"/>
            <w:vAlign w:val="center"/>
          </w:tcPr>
          <w:p w:rsidR="000355C1" w:rsidRPr="0011788E" w:rsidRDefault="000355C1" w:rsidP="000355C1">
            <w:pPr>
              <w:ind w:left="72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 xml:space="preserve">Требования к организации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</w:p>
        </w:tc>
        <w:tc>
          <w:tcPr>
            <w:tcW w:w="10489" w:type="dxa"/>
          </w:tcPr>
          <w:p w:rsidR="000355C1" w:rsidRPr="0011788E" w:rsidRDefault="000355C1" w:rsidP="000355C1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 xml:space="preserve">Проведение необходимых согласований с собственником </w:t>
            </w:r>
            <w:proofErr w:type="spellStart"/>
            <w:r w:rsidRPr="0011788E">
              <w:rPr>
                <w:rFonts w:eastAsia="Arial Unicode MS"/>
                <w:sz w:val="20"/>
                <w:szCs w:val="20"/>
              </w:rPr>
              <w:t>энергообъекта</w:t>
            </w:r>
            <w:proofErr w:type="spellEnd"/>
            <w:r w:rsidRPr="0011788E">
              <w:rPr>
                <w:rFonts w:eastAsia="Arial Unicode MS"/>
                <w:sz w:val="20"/>
                <w:szCs w:val="20"/>
              </w:rPr>
              <w:t xml:space="preserve"> (сетевой организацией) при организации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 в действующих электроустановках.</w:t>
            </w:r>
          </w:p>
          <w:p w:rsidR="000355C1" w:rsidRPr="0011788E" w:rsidRDefault="000355C1" w:rsidP="000355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</w:t>
            </w:r>
            <w:r w:rsidRPr="0011788E">
              <w:rPr>
                <w:sz w:val="20"/>
                <w:szCs w:val="20"/>
              </w:rPr>
              <w:t xml:space="preserve"> должен иметь все разрешительные документы для </w:t>
            </w:r>
            <w:r>
              <w:rPr>
                <w:sz w:val="20"/>
                <w:szCs w:val="20"/>
              </w:rPr>
              <w:t>оказания</w:t>
            </w:r>
            <w:r w:rsidRPr="001178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 w:rsidRPr="0011788E">
              <w:rPr>
                <w:sz w:val="20"/>
                <w:szCs w:val="20"/>
              </w:rPr>
              <w:t xml:space="preserve"> в действующих электроустановках.</w:t>
            </w:r>
          </w:p>
          <w:p w:rsidR="000355C1" w:rsidRPr="0011788E" w:rsidRDefault="000355C1" w:rsidP="000355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</w:t>
            </w:r>
            <w:r w:rsidRPr="0011788E">
              <w:rPr>
                <w:sz w:val="20"/>
                <w:szCs w:val="20"/>
              </w:rPr>
              <w:t xml:space="preserve">и должны быть организованы и выполнены </w:t>
            </w:r>
            <w:r>
              <w:rPr>
                <w:sz w:val="20"/>
                <w:szCs w:val="20"/>
              </w:rPr>
              <w:t>Исполнителем</w:t>
            </w:r>
            <w:r w:rsidRPr="0011788E">
              <w:rPr>
                <w:sz w:val="20"/>
                <w:szCs w:val="20"/>
              </w:rPr>
              <w:t xml:space="preserve"> в соответствии со следующими документами:</w:t>
            </w:r>
          </w:p>
          <w:p w:rsidR="000355C1" w:rsidRPr="0011788E" w:rsidRDefault="000355C1" w:rsidP="000355C1">
            <w:pPr>
              <w:pStyle w:val="1"/>
              <w:shd w:val="clear" w:color="auto" w:fill="FFFFFF"/>
              <w:jc w:val="left"/>
              <w:textAlignment w:val="baseline"/>
              <w:rPr>
                <w:b w:val="0"/>
                <w:bCs w:val="0"/>
                <w:szCs w:val="20"/>
              </w:rPr>
            </w:pPr>
            <w:r>
              <w:rPr>
                <w:b w:val="0"/>
                <w:bCs w:val="0"/>
                <w:szCs w:val="20"/>
              </w:rPr>
              <w:t xml:space="preserve">- </w:t>
            </w:r>
            <w:r w:rsidRPr="0011788E">
              <w:rPr>
                <w:b w:val="0"/>
                <w:bCs w:val="0"/>
                <w:szCs w:val="20"/>
              </w:rPr>
              <w:t>«Межотраслевые правила по охране труда (правила безопасности) при эксплуатации электроустановок»;</w:t>
            </w:r>
          </w:p>
          <w:p w:rsidR="000355C1" w:rsidRPr="0011788E" w:rsidRDefault="000355C1" w:rsidP="000355C1">
            <w:pPr>
              <w:jc w:val="both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 xml:space="preserve">- «Правила технической эксплуатации электрических станций и сетей Российской Федерации»; </w:t>
            </w:r>
          </w:p>
          <w:p w:rsidR="000355C1" w:rsidRPr="0011788E" w:rsidRDefault="000355C1" w:rsidP="000355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- «Правила эксплуатации электроустановок потребителей»;</w:t>
            </w:r>
          </w:p>
          <w:p w:rsidR="000355C1" w:rsidRPr="0011788E" w:rsidRDefault="000355C1" w:rsidP="000355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- «Правила по охране труда при эксплуатации электроустановок»;</w:t>
            </w:r>
          </w:p>
          <w:p w:rsidR="000355C1" w:rsidRPr="0011788E" w:rsidRDefault="000355C1" w:rsidP="000355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- «Правила техники безопасности при эксплуатации электроустановок потребителей».</w:t>
            </w:r>
          </w:p>
          <w:p w:rsidR="000355C1" w:rsidRPr="0011788E" w:rsidRDefault="000355C1" w:rsidP="000355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</w:t>
            </w:r>
            <w:r w:rsidRPr="0011788E">
              <w:rPr>
                <w:sz w:val="20"/>
                <w:szCs w:val="20"/>
              </w:rPr>
              <w:t xml:space="preserve"> обязан в течении трех рабочих дней с момента подписания Договора письменно уведомить Заказчика о составе специалистов (персонала), которые будут выполнять </w:t>
            </w:r>
            <w:r>
              <w:rPr>
                <w:sz w:val="20"/>
                <w:szCs w:val="20"/>
              </w:rPr>
              <w:t>услуг</w:t>
            </w:r>
            <w:r w:rsidRPr="0011788E">
              <w:rPr>
                <w:sz w:val="20"/>
                <w:szCs w:val="20"/>
              </w:rPr>
              <w:t>и на объектах, с указанием контактного лица по выполнению договора.</w:t>
            </w:r>
          </w:p>
          <w:p w:rsidR="000355C1" w:rsidRPr="0011788E" w:rsidRDefault="000355C1" w:rsidP="000355C1">
            <w:pPr>
              <w:jc w:val="both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 xml:space="preserve">Заказчик проводит необходимые согласования с электросетевой организацией (владельцем подстанции, помещения, здания, строения) для допуска и </w:t>
            </w:r>
            <w:r>
              <w:rPr>
                <w:sz w:val="20"/>
                <w:szCs w:val="20"/>
              </w:rPr>
              <w:t>оказания</w:t>
            </w:r>
            <w:r w:rsidRPr="001178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 w:rsidRPr="0011788E">
              <w:rPr>
                <w:sz w:val="20"/>
                <w:szCs w:val="20"/>
              </w:rPr>
              <w:t xml:space="preserve"> персоналом </w:t>
            </w:r>
            <w:r>
              <w:rPr>
                <w:sz w:val="20"/>
                <w:szCs w:val="20"/>
              </w:rPr>
              <w:t>Исполнителя</w:t>
            </w:r>
            <w:r w:rsidRPr="0011788E">
              <w:rPr>
                <w:sz w:val="20"/>
                <w:szCs w:val="20"/>
              </w:rPr>
              <w:t xml:space="preserve">. Выезд на объект и проведение </w:t>
            </w:r>
            <w:r>
              <w:rPr>
                <w:sz w:val="20"/>
                <w:szCs w:val="20"/>
              </w:rPr>
              <w:t>услуг</w:t>
            </w:r>
            <w:r w:rsidRPr="0011788E">
              <w:rPr>
                <w:sz w:val="20"/>
                <w:szCs w:val="20"/>
              </w:rPr>
              <w:t xml:space="preserve"> проводится </w:t>
            </w:r>
            <w:r>
              <w:rPr>
                <w:sz w:val="20"/>
                <w:szCs w:val="20"/>
              </w:rPr>
              <w:t>Исполнитель</w:t>
            </w:r>
            <w:r w:rsidRPr="0011788E">
              <w:rPr>
                <w:sz w:val="20"/>
                <w:szCs w:val="20"/>
              </w:rPr>
              <w:t xml:space="preserve"> самостоятельно, либо в присутствии на объекте представителя Заказчика. Количественный и качественный состав бригады </w:t>
            </w:r>
            <w:r>
              <w:rPr>
                <w:sz w:val="20"/>
                <w:szCs w:val="20"/>
              </w:rPr>
              <w:t>Исполнитель</w:t>
            </w:r>
            <w:r w:rsidRPr="0011788E">
              <w:rPr>
                <w:sz w:val="20"/>
                <w:szCs w:val="20"/>
              </w:rPr>
              <w:t xml:space="preserve"> должен соответствовать требованиям «Правил» и собственника </w:t>
            </w:r>
            <w:proofErr w:type="spellStart"/>
            <w:r w:rsidRPr="0011788E">
              <w:rPr>
                <w:sz w:val="20"/>
                <w:szCs w:val="20"/>
              </w:rPr>
              <w:t>энергообьекта</w:t>
            </w:r>
            <w:proofErr w:type="spellEnd"/>
            <w:r w:rsidRPr="0011788E">
              <w:rPr>
                <w:sz w:val="20"/>
                <w:szCs w:val="20"/>
              </w:rPr>
              <w:t xml:space="preserve">, где будут проводиться </w:t>
            </w:r>
            <w:r>
              <w:rPr>
                <w:sz w:val="20"/>
                <w:szCs w:val="20"/>
              </w:rPr>
              <w:t>услуг</w:t>
            </w:r>
            <w:r w:rsidRPr="0011788E">
              <w:rPr>
                <w:sz w:val="20"/>
                <w:szCs w:val="20"/>
              </w:rPr>
              <w:t>и.</w:t>
            </w:r>
          </w:p>
        </w:tc>
      </w:tr>
      <w:tr w:rsidR="000355C1" w:rsidRPr="0011788E" w:rsidTr="00793460">
        <w:trPr>
          <w:cantSplit/>
          <w:jc w:val="center"/>
        </w:trPr>
        <w:tc>
          <w:tcPr>
            <w:tcW w:w="522" w:type="dxa"/>
            <w:vAlign w:val="center"/>
          </w:tcPr>
          <w:p w:rsidR="000355C1" w:rsidRPr="0011788E" w:rsidRDefault="000355C1" w:rsidP="000355C1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7</w:t>
            </w:r>
          </w:p>
        </w:tc>
        <w:tc>
          <w:tcPr>
            <w:tcW w:w="4091" w:type="dxa"/>
            <w:vAlign w:val="center"/>
          </w:tcPr>
          <w:p w:rsidR="000355C1" w:rsidRPr="0011788E" w:rsidRDefault="000355C1" w:rsidP="000355C1">
            <w:pPr>
              <w:ind w:left="72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 xml:space="preserve">Требования к качеству результатов </w:t>
            </w:r>
            <w:r>
              <w:rPr>
                <w:rFonts w:eastAsia="Arial Unicode MS"/>
                <w:sz w:val="20"/>
                <w:szCs w:val="20"/>
              </w:rPr>
              <w:t>оказан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ных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</w:p>
        </w:tc>
        <w:tc>
          <w:tcPr>
            <w:tcW w:w="10489" w:type="dxa"/>
          </w:tcPr>
          <w:p w:rsidR="000355C1" w:rsidRPr="0011788E" w:rsidRDefault="000355C1" w:rsidP="000355C1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 xml:space="preserve">Качество проведения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 (испытаний) должно соответствовать всем техническим требованиям ОРЭМ.</w:t>
            </w:r>
          </w:p>
          <w:p w:rsidR="000355C1" w:rsidRPr="0011788E" w:rsidRDefault="000355C1" w:rsidP="000355C1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>Документация должна соответствовать действующим регламентам ОРЭМ.</w:t>
            </w:r>
          </w:p>
          <w:p w:rsidR="000355C1" w:rsidRPr="0011788E" w:rsidRDefault="000355C1" w:rsidP="000355C1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 xml:space="preserve">Все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  <w:r w:rsidRPr="0011788E">
              <w:rPr>
                <w:rFonts w:eastAsia="Arial Unicode MS"/>
                <w:sz w:val="20"/>
                <w:szCs w:val="20"/>
              </w:rPr>
              <w:t>и должны быть выполнены в срок, в полном объеме, в соответствии с требованиями настоящего ТЗ.</w:t>
            </w:r>
          </w:p>
        </w:tc>
      </w:tr>
      <w:tr w:rsidR="000355C1" w:rsidRPr="0011788E" w:rsidTr="00793460">
        <w:trPr>
          <w:cantSplit/>
          <w:trHeight w:val="1975"/>
          <w:jc w:val="center"/>
        </w:trPr>
        <w:tc>
          <w:tcPr>
            <w:tcW w:w="522" w:type="dxa"/>
            <w:vAlign w:val="center"/>
          </w:tcPr>
          <w:p w:rsidR="000355C1" w:rsidRPr="0011788E" w:rsidRDefault="000355C1" w:rsidP="000355C1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4091" w:type="dxa"/>
            <w:vAlign w:val="center"/>
          </w:tcPr>
          <w:p w:rsidR="000355C1" w:rsidRPr="0011788E" w:rsidRDefault="000355C1" w:rsidP="000355C1">
            <w:pPr>
              <w:ind w:left="72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 xml:space="preserve">Требования к объемам </w:t>
            </w:r>
            <w:r>
              <w:rPr>
                <w:rFonts w:eastAsia="Arial Unicode MS"/>
                <w:sz w:val="20"/>
                <w:szCs w:val="20"/>
              </w:rPr>
              <w:t>оказываемых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 (детализация этапов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  <w:r w:rsidRPr="0011788E">
              <w:rPr>
                <w:rFonts w:eastAsia="Arial Unicode MS"/>
                <w:sz w:val="20"/>
                <w:szCs w:val="20"/>
              </w:rPr>
              <w:t>)</w:t>
            </w:r>
          </w:p>
        </w:tc>
        <w:tc>
          <w:tcPr>
            <w:tcW w:w="10489" w:type="dxa"/>
          </w:tcPr>
          <w:p w:rsidR="000355C1" w:rsidRPr="0011788E" w:rsidRDefault="000355C1" w:rsidP="000355C1">
            <w:pPr>
              <w:ind w:left="102"/>
              <w:rPr>
                <w:sz w:val="20"/>
                <w:szCs w:val="20"/>
              </w:rPr>
            </w:pPr>
            <w:r w:rsidRPr="0078306C">
              <w:rPr>
                <w:sz w:val="20"/>
                <w:szCs w:val="20"/>
              </w:rPr>
              <w:t xml:space="preserve">Очередность </w:t>
            </w:r>
            <w:r>
              <w:rPr>
                <w:sz w:val="20"/>
                <w:szCs w:val="20"/>
              </w:rPr>
              <w:t>оказания</w:t>
            </w:r>
            <w:r w:rsidRPr="001178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услуг</w:t>
            </w:r>
            <w:r w:rsidRPr="0011788E">
              <w:rPr>
                <w:sz w:val="20"/>
                <w:szCs w:val="20"/>
              </w:rPr>
              <w:t>:</w:t>
            </w:r>
          </w:p>
          <w:p w:rsidR="000355C1" w:rsidRPr="0011788E" w:rsidRDefault="000355C1" w:rsidP="000355C1">
            <w:pPr>
              <w:ind w:left="102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1)</w:t>
            </w:r>
            <w:r w:rsidRPr="0011788E">
              <w:rPr>
                <w:sz w:val="20"/>
                <w:szCs w:val="20"/>
              </w:rPr>
              <w:tab/>
              <w:t xml:space="preserve">Составление графика вывода оборудования из </w:t>
            </w:r>
            <w:r>
              <w:rPr>
                <w:sz w:val="20"/>
                <w:szCs w:val="20"/>
              </w:rPr>
              <w:t>услуги</w:t>
            </w:r>
            <w:r w:rsidRPr="0011788E">
              <w:rPr>
                <w:sz w:val="20"/>
                <w:szCs w:val="20"/>
              </w:rPr>
              <w:t xml:space="preserve"> для проведения поверки СИ и согласование его с Сетевыми организациями;</w:t>
            </w:r>
          </w:p>
          <w:p w:rsidR="000355C1" w:rsidRPr="0011788E" w:rsidRDefault="000355C1" w:rsidP="000355C1">
            <w:pPr>
              <w:ind w:left="102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2)</w:t>
            </w:r>
            <w:r w:rsidRPr="0011788E">
              <w:rPr>
                <w:sz w:val="20"/>
                <w:szCs w:val="20"/>
              </w:rPr>
              <w:tab/>
              <w:t xml:space="preserve">Прохождение инструктажей для осуществления допуска командированного персонала к месту проведения </w:t>
            </w:r>
            <w:r>
              <w:rPr>
                <w:sz w:val="20"/>
                <w:szCs w:val="20"/>
              </w:rPr>
              <w:t>услуг</w:t>
            </w:r>
            <w:r w:rsidRPr="0011788E">
              <w:rPr>
                <w:sz w:val="20"/>
                <w:szCs w:val="20"/>
              </w:rPr>
              <w:t xml:space="preserve"> по поверке СИ;</w:t>
            </w:r>
          </w:p>
          <w:p w:rsidR="000355C1" w:rsidRPr="0011788E" w:rsidRDefault="000355C1" w:rsidP="000355C1">
            <w:pPr>
              <w:ind w:left="102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3)</w:t>
            </w:r>
            <w:r w:rsidRPr="0011788E">
              <w:rPr>
                <w:sz w:val="20"/>
                <w:szCs w:val="20"/>
              </w:rPr>
              <w:tab/>
              <w:t xml:space="preserve">Организация и проведение </w:t>
            </w:r>
            <w:r>
              <w:rPr>
                <w:sz w:val="20"/>
                <w:szCs w:val="20"/>
              </w:rPr>
              <w:t>услуг</w:t>
            </w:r>
            <w:r w:rsidRPr="0011788E">
              <w:rPr>
                <w:sz w:val="20"/>
                <w:szCs w:val="20"/>
              </w:rPr>
              <w:t xml:space="preserve"> по поверке СИ: </w:t>
            </w:r>
          </w:p>
          <w:p w:rsidR="000355C1" w:rsidRDefault="000355C1" w:rsidP="000355C1">
            <w:pPr>
              <w:ind w:left="102"/>
              <w:rPr>
                <w:b/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 xml:space="preserve">- поверка </w:t>
            </w:r>
            <w:r w:rsidRPr="00616226">
              <w:rPr>
                <w:b/>
                <w:sz w:val="20"/>
                <w:szCs w:val="20"/>
              </w:rPr>
              <w:t xml:space="preserve">измерительных каналов </w:t>
            </w:r>
            <w:r>
              <w:rPr>
                <w:b/>
                <w:sz w:val="20"/>
                <w:szCs w:val="20"/>
              </w:rPr>
              <w:t>АИИС КУЭ (</w:t>
            </w:r>
            <w:proofErr w:type="gramStart"/>
            <w:r>
              <w:rPr>
                <w:b/>
                <w:sz w:val="20"/>
                <w:szCs w:val="20"/>
              </w:rPr>
              <w:t xml:space="preserve">ОРЭМ)   </w:t>
            </w:r>
            <w:proofErr w:type="gramEnd"/>
            <w:r>
              <w:rPr>
                <w:b/>
                <w:sz w:val="20"/>
                <w:szCs w:val="20"/>
              </w:rPr>
              <w:t xml:space="preserve">                                                      </w:t>
            </w:r>
            <w:r w:rsidRPr="0011788E">
              <w:rPr>
                <w:b/>
                <w:sz w:val="20"/>
                <w:szCs w:val="20"/>
              </w:rPr>
              <w:t xml:space="preserve">- </w:t>
            </w:r>
            <w:r>
              <w:rPr>
                <w:b/>
                <w:sz w:val="20"/>
                <w:szCs w:val="20"/>
              </w:rPr>
              <w:t>300</w:t>
            </w:r>
            <w:r w:rsidRPr="0011788E">
              <w:rPr>
                <w:b/>
                <w:sz w:val="20"/>
                <w:szCs w:val="20"/>
              </w:rPr>
              <w:t xml:space="preserve"> шт.</w:t>
            </w:r>
          </w:p>
          <w:p w:rsidR="000355C1" w:rsidRPr="0011788E" w:rsidRDefault="000355C1" w:rsidP="000355C1">
            <w:pPr>
              <w:ind w:left="102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4)</w:t>
            </w:r>
            <w:r w:rsidRPr="0011788E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Выдача свидетельства поверки</w:t>
            </w:r>
            <w:r w:rsidRPr="0011788E">
              <w:rPr>
                <w:sz w:val="20"/>
                <w:szCs w:val="20"/>
              </w:rPr>
              <w:t>.</w:t>
            </w:r>
          </w:p>
        </w:tc>
      </w:tr>
      <w:tr w:rsidR="000355C1" w:rsidRPr="0011788E" w:rsidTr="00793460">
        <w:trPr>
          <w:cantSplit/>
          <w:jc w:val="center"/>
        </w:trPr>
        <w:tc>
          <w:tcPr>
            <w:tcW w:w="522" w:type="dxa"/>
            <w:vAlign w:val="center"/>
          </w:tcPr>
          <w:p w:rsidR="000355C1" w:rsidRPr="0011788E" w:rsidRDefault="000355C1" w:rsidP="000355C1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9</w:t>
            </w:r>
          </w:p>
        </w:tc>
        <w:tc>
          <w:tcPr>
            <w:tcW w:w="4091" w:type="dxa"/>
            <w:vAlign w:val="center"/>
          </w:tcPr>
          <w:p w:rsidR="000355C1" w:rsidRPr="0011788E" w:rsidRDefault="000355C1" w:rsidP="000355C1">
            <w:pPr>
              <w:ind w:left="72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>Требования к применяемым материалам, з/частям, оборудованию, металлоконструкциям</w:t>
            </w:r>
          </w:p>
        </w:tc>
        <w:tc>
          <w:tcPr>
            <w:tcW w:w="10489" w:type="dxa"/>
          </w:tcPr>
          <w:p w:rsidR="000355C1" w:rsidRPr="0011788E" w:rsidRDefault="000355C1" w:rsidP="000355C1">
            <w:pPr>
              <w:snapToGrid w:val="0"/>
              <w:jc w:val="both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 xml:space="preserve">Материалы и оборудование должны соответствовать требованиям действующих технических регламентов и стандартов, иметь соответствующие сертификаты соответствия. </w:t>
            </w:r>
          </w:p>
        </w:tc>
      </w:tr>
      <w:tr w:rsidR="000355C1" w:rsidRPr="0011788E" w:rsidTr="00793460">
        <w:trPr>
          <w:cantSplit/>
          <w:jc w:val="center"/>
        </w:trPr>
        <w:tc>
          <w:tcPr>
            <w:tcW w:w="522" w:type="dxa"/>
          </w:tcPr>
          <w:p w:rsidR="000355C1" w:rsidRPr="0011788E" w:rsidRDefault="000355C1" w:rsidP="000355C1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10</w:t>
            </w:r>
          </w:p>
        </w:tc>
        <w:tc>
          <w:tcPr>
            <w:tcW w:w="4091" w:type="dxa"/>
          </w:tcPr>
          <w:p w:rsidR="000355C1" w:rsidRPr="0011788E" w:rsidRDefault="000355C1" w:rsidP="000355C1">
            <w:pPr>
              <w:ind w:left="72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>Требования к применяемым стандартам, СНиПам и прочим   правилам</w:t>
            </w:r>
          </w:p>
        </w:tc>
        <w:tc>
          <w:tcPr>
            <w:tcW w:w="10489" w:type="dxa"/>
          </w:tcPr>
          <w:p w:rsidR="000355C1" w:rsidRPr="0011788E" w:rsidRDefault="000355C1" w:rsidP="000355C1">
            <w:pPr>
              <w:snapToGrid w:val="0"/>
              <w:jc w:val="both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>Регламенты и нормативные документы ОРЭМ, законодательство РФ в области технического регулирования, стандартизации и обеспечения единства измерений.</w:t>
            </w:r>
          </w:p>
        </w:tc>
      </w:tr>
      <w:tr w:rsidR="000355C1" w:rsidRPr="0011788E" w:rsidTr="00793460">
        <w:trPr>
          <w:cantSplit/>
          <w:trHeight w:val="958"/>
          <w:jc w:val="center"/>
        </w:trPr>
        <w:tc>
          <w:tcPr>
            <w:tcW w:w="522" w:type="dxa"/>
          </w:tcPr>
          <w:p w:rsidR="000355C1" w:rsidRPr="0011788E" w:rsidRDefault="000355C1" w:rsidP="000355C1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11</w:t>
            </w:r>
          </w:p>
        </w:tc>
        <w:tc>
          <w:tcPr>
            <w:tcW w:w="4091" w:type="dxa"/>
          </w:tcPr>
          <w:p w:rsidR="000355C1" w:rsidRPr="0011788E" w:rsidRDefault="000355C1" w:rsidP="000355C1">
            <w:pPr>
              <w:ind w:left="72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 xml:space="preserve">Требования к выполнению правил  при  проведении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</w:p>
        </w:tc>
        <w:tc>
          <w:tcPr>
            <w:tcW w:w="10489" w:type="dxa"/>
          </w:tcPr>
          <w:p w:rsidR="000355C1" w:rsidRPr="0011788E" w:rsidRDefault="000355C1" w:rsidP="000355C1">
            <w:pPr>
              <w:snapToGrid w:val="0"/>
              <w:jc w:val="both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 xml:space="preserve">Во время производства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 </w:t>
            </w:r>
            <w:r>
              <w:rPr>
                <w:rFonts w:eastAsia="Arial Unicode MS"/>
                <w:sz w:val="20"/>
                <w:szCs w:val="20"/>
              </w:rPr>
              <w:t>Исполнитель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 обязан выполнять правила внутреннего распорядка предприятия (на котором проводятся </w:t>
            </w:r>
            <w:r>
              <w:rPr>
                <w:rFonts w:eastAsia="Arial Unicode MS"/>
                <w:sz w:val="20"/>
                <w:szCs w:val="20"/>
              </w:rPr>
              <w:t>услуги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), пропускного и внутри объектового режима, правила ТБ, требования </w:t>
            </w:r>
            <w:proofErr w:type="spellStart"/>
            <w:r w:rsidRPr="0011788E">
              <w:rPr>
                <w:rFonts w:eastAsia="Arial Unicode MS"/>
                <w:sz w:val="20"/>
                <w:szCs w:val="20"/>
              </w:rPr>
              <w:t>Ростехнадзора</w:t>
            </w:r>
            <w:proofErr w:type="spellEnd"/>
            <w:r w:rsidRPr="0011788E">
              <w:rPr>
                <w:rFonts w:eastAsia="Arial Unicode MS"/>
                <w:sz w:val="20"/>
                <w:szCs w:val="20"/>
              </w:rPr>
              <w:t xml:space="preserve">, правила технической эксплуатации и пожарной безопасности, правила охраны труда и промышленной безопасности. За неисполнение данного пункта ответственность возлагается на </w:t>
            </w:r>
            <w:r>
              <w:rPr>
                <w:rFonts w:eastAsia="Arial Unicode MS"/>
                <w:sz w:val="20"/>
                <w:szCs w:val="20"/>
              </w:rPr>
              <w:t>Исполнитель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 в соответствии с действующими нормативными актами и законодательством РФ.</w:t>
            </w:r>
          </w:p>
        </w:tc>
      </w:tr>
      <w:tr w:rsidR="000355C1" w:rsidRPr="0011788E" w:rsidTr="00793460">
        <w:trPr>
          <w:cantSplit/>
          <w:trHeight w:val="958"/>
          <w:jc w:val="center"/>
        </w:trPr>
        <w:tc>
          <w:tcPr>
            <w:tcW w:w="522" w:type="dxa"/>
          </w:tcPr>
          <w:p w:rsidR="000355C1" w:rsidRPr="0011788E" w:rsidRDefault="000355C1" w:rsidP="00035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091" w:type="dxa"/>
          </w:tcPr>
          <w:p w:rsidR="000355C1" w:rsidRPr="00AE2CA4" w:rsidRDefault="000355C1" w:rsidP="000355C1">
            <w:pPr>
              <w:ind w:left="72"/>
              <w:rPr>
                <w:rFonts w:eastAsia="Arial Unicode MS"/>
                <w:sz w:val="20"/>
                <w:szCs w:val="20"/>
              </w:rPr>
            </w:pPr>
            <w:r w:rsidRPr="00AE2CA4">
              <w:rPr>
                <w:rFonts w:eastAsia="Arial Unicode MS"/>
                <w:sz w:val="20"/>
                <w:szCs w:val="20"/>
              </w:rPr>
              <w:t xml:space="preserve">Требования к квалификации </w:t>
            </w:r>
            <w:r>
              <w:rPr>
                <w:rFonts w:eastAsia="Arial Unicode MS"/>
                <w:sz w:val="20"/>
                <w:szCs w:val="20"/>
              </w:rPr>
              <w:t>Исполнителя</w:t>
            </w:r>
          </w:p>
          <w:p w:rsidR="000355C1" w:rsidRPr="0011788E" w:rsidRDefault="000355C1" w:rsidP="000355C1">
            <w:pPr>
              <w:ind w:left="72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489" w:type="dxa"/>
          </w:tcPr>
          <w:p w:rsidR="000355C1" w:rsidRPr="0011788E" w:rsidRDefault="000355C1" w:rsidP="000355C1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 xml:space="preserve">Исполнитель </w:t>
            </w:r>
            <w:r w:rsidRPr="00657C42">
              <w:rPr>
                <w:rFonts w:eastAsia="Arial Unicode MS"/>
                <w:sz w:val="20"/>
                <w:szCs w:val="20"/>
              </w:rPr>
              <w:t>к моменту исполнения договора</w:t>
            </w:r>
            <w:r>
              <w:rPr>
                <w:rFonts w:eastAsia="Arial Unicode MS"/>
                <w:sz w:val="20"/>
                <w:szCs w:val="20"/>
              </w:rPr>
              <w:t xml:space="preserve"> 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должен иметь необходимые разрешительные документы и допуски для проведения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 в действующих электроустановках с уровнем напряжения 110/6/0,4 </w:t>
            </w:r>
            <w:proofErr w:type="spellStart"/>
            <w:r w:rsidRPr="0011788E">
              <w:rPr>
                <w:rFonts w:eastAsia="Arial Unicode MS"/>
                <w:sz w:val="20"/>
                <w:szCs w:val="20"/>
              </w:rPr>
              <w:t>кВ</w:t>
            </w:r>
            <w:proofErr w:type="spellEnd"/>
            <w:r w:rsidRPr="0011788E">
              <w:rPr>
                <w:rFonts w:eastAsia="Arial Unicode MS"/>
                <w:sz w:val="20"/>
                <w:szCs w:val="20"/>
              </w:rPr>
              <w:t>, в соответствии законодательством РФ.</w:t>
            </w:r>
          </w:p>
          <w:p w:rsidR="000355C1" w:rsidRPr="0011788E" w:rsidRDefault="000355C1" w:rsidP="000355C1">
            <w:pPr>
              <w:snapToGrid w:val="0"/>
              <w:jc w:val="both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>Персонал Исполнител</w:t>
            </w:r>
            <w:r>
              <w:rPr>
                <w:rFonts w:eastAsia="Arial Unicode MS"/>
                <w:sz w:val="20"/>
                <w:szCs w:val="20"/>
              </w:rPr>
              <w:t>я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 </w:t>
            </w:r>
            <w:r w:rsidRPr="00657C42">
              <w:rPr>
                <w:rFonts w:eastAsia="Arial Unicode MS"/>
                <w:sz w:val="20"/>
                <w:szCs w:val="20"/>
              </w:rPr>
              <w:t>к моменту исполнения договора</w:t>
            </w:r>
            <w:r>
              <w:rPr>
                <w:rFonts w:eastAsia="Arial Unicode MS"/>
                <w:sz w:val="20"/>
                <w:szCs w:val="20"/>
              </w:rPr>
              <w:t xml:space="preserve"> 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должен быть аттестован на право проведения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  <w:r w:rsidRPr="0011788E">
              <w:rPr>
                <w:rFonts w:eastAsia="Arial Unicode MS"/>
                <w:sz w:val="20"/>
                <w:szCs w:val="20"/>
              </w:rPr>
              <w:t xml:space="preserve"> в действующих электроустановках (должны быть представлены соответствующие документы).</w:t>
            </w:r>
          </w:p>
        </w:tc>
      </w:tr>
      <w:tr w:rsidR="000355C1" w:rsidRPr="0011788E" w:rsidTr="00793460">
        <w:trPr>
          <w:cantSplit/>
          <w:jc w:val="center"/>
        </w:trPr>
        <w:tc>
          <w:tcPr>
            <w:tcW w:w="522" w:type="dxa"/>
          </w:tcPr>
          <w:p w:rsidR="000355C1" w:rsidRPr="0011788E" w:rsidRDefault="000355C1" w:rsidP="000355C1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091" w:type="dxa"/>
          </w:tcPr>
          <w:p w:rsidR="000355C1" w:rsidRPr="0011788E" w:rsidRDefault="000355C1" w:rsidP="000355C1">
            <w:pPr>
              <w:ind w:left="72"/>
              <w:rPr>
                <w:rFonts w:eastAsia="Arial Unicode MS"/>
                <w:sz w:val="20"/>
                <w:szCs w:val="20"/>
              </w:rPr>
            </w:pPr>
            <w:r w:rsidRPr="00AE2CA4">
              <w:rPr>
                <w:rFonts w:eastAsia="Arial Unicode MS"/>
                <w:sz w:val="20"/>
                <w:szCs w:val="20"/>
              </w:rPr>
              <w:t xml:space="preserve">Наличие аккредитации в области обеспечения единства измерений на право выполнения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  <w:r w:rsidRPr="00AE2CA4">
              <w:rPr>
                <w:rFonts w:eastAsia="Arial Unicode MS"/>
                <w:sz w:val="20"/>
                <w:szCs w:val="20"/>
              </w:rPr>
              <w:t xml:space="preserve"> и (или) оказания услуг по поверке средств измерений в национальной системе аккредитации </w:t>
            </w:r>
          </w:p>
        </w:tc>
        <w:tc>
          <w:tcPr>
            <w:tcW w:w="10489" w:type="dxa"/>
          </w:tcPr>
          <w:p w:rsidR="000355C1" w:rsidRPr="0011788E" w:rsidRDefault="000355C1" w:rsidP="000355C1">
            <w:pPr>
              <w:jc w:val="both"/>
              <w:rPr>
                <w:rFonts w:eastAsia="Arial Unicode MS"/>
                <w:sz w:val="20"/>
                <w:szCs w:val="20"/>
              </w:rPr>
            </w:pPr>
            <w:r w:rsidRPr="00AE2CA4">
              <w:rPr>
                <w:rFonts w:eastAsia="Arial Unicode MS"/>
                <w:sz w:val="20"/>
                <w:szCs w:val="20"/>
              </w:rPr>
              <w:t xml:space="preserve">Участник закупки должен предоставить  выписку из реестра аккредитованных лиц (аттестат аккредитации), которые удостоверяют аккредитацию в области обеспечения единства измерений на право выполнения </w:t>
            </w:r>
            <w:r>
              <w:rPr>
                <w:rFonts w:eastAsia="Arial Unicode MS"/>
                <w:sz w:val="20"/>
                <w:szCs w:val="20"/>
              </w:rPr>
              <w:t>услуг</w:t>
            </w:r>
            <w:r w:rsidRPr="00AE2CA4">
              <w:rPr>
                <w:rFonts w:eastAsia="Arial Unicode MS"/>
                <w:sz w:val="20"/>
                <w:szCs w:val="20"/>
              </w:rPr>
              <w:t xml:space="preserve"> и (или) оказания услуг по поверке средств измерений в национальной системе аккредитации  либо иной документ, содержащий сведения, о наличии соответствующей аккредитации</w:t>
            </w:r>
          </w:p>
        </w:tc>
      </w:tr>
      <w:tr w:rsidR="000355C1" w:rsidRPr="0011788E" w:rsidTr="00793460">
        <w:trPr>
          <w:cantSplit/>
          <w:trHeight w:val="772"/>
          <w:jc w:val="center"/>
        </w:trPr>
        <w:tc>
          <w:tcPr>
            <w:tcW w:w="522" w:type="dxa"/>
          </w:tcPr>
          <w:p w:rsidR="000355C1" w:rsidRPr="0011788E" w:rsidRDefault="000355C1" w:rsidP="000355C1">
            <w:pPr>
              <w:jc w:val="center"/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091" w:type="dxa"/>
          </w:tcPr>
          <w:p w:rsidR="000355C1" w:rsidRPr="0011788E" w:rsidRDefault="000355C1" w:rsidP="000355C1">
            <w:pPr>
              <w:ind w:left="72"/>
              <w:rPr>
                <w:rFonts w:eastAsia="Arial Unicode MS"/>
                <w:sz w:val="20"/>
                <w:szCs w:val="20"/>
              </w:rPr>
            </w:pPr>
            <w:r w:rsidRPr="0011788E">
              <w:rPr>
                <w:rFonts w:eastAsia="Arial Unicode MS"/>
                <w:sz w:val="20"/>
                <w:szCs w:val="20"/>
              </w:rPr>
              <w:t>Требования к технической отчетности</w:t>
            </w:r>
          </w:p>
        </w:tc>
        <w:tc>
          <w:tcPr>
            <w:tcW w:w="10489" w:type="dxa"/>
          </w:tcPr>
          <w:p w:rsidR="000355C1" w:rsidRPr="0011788E" w:rsidRDefault="000355C1" w:rsidP="000355C1">
            <w:pPr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Комплект документов для метрологического обеспечения:</w:t>
            </w:r>
          </w:p>
          <w:p w:rsidR="000355C1" w:rsidRPr="0011788E" w:rsidRDefault="000355C1" w:rsidP="000355C1">
            <w:pPr>
              <w:rPr>
                <w:sz w:val="20"/>
                <w:szCs w:val="20"/>
              </w:rPr>
            </w:pPr>
            <w:r w:rsidRPr="0011788E">
              <w:rPr>
                <w:sz w:val="20"/>
                <w:szCs w:val="20"/>
              </w:rPr>
              <w:t>- Свидетельства поверки СИ или Извещения о непригодности СИ к применению.</w:t>
            </w:r>
          </w:p>
        </w:tc>
      </w:tr>
    </w:tbl>
    <w:p w:rsidR="000355C1" w:rsidRPr="0024622E" w:rsidRDefault="000355C1" w:rsidP="000355C1">
      <w:pPr>
        <w:ind w:left="1418"/>
        <w:rPr>
          <w:b/>
          <w:sz w:val="12"/>
          <w:szCs w:val="20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003321" w:rsidRPr="0011788E" w:rsidTr="006C190F">
        <w:trPr>
          <w:trHeight w:val="71"/>
        </w:trPr>
        <w:tc>
          <w:tcPr>
            <w:tcW w:w="6487" w:type="dxa"/>
          </w:tcPr>
          <w:p w:rsidR="00003321" w:rsidRPr="0011788E" w:rsidRDefault="00003321" w:rsidP="006C190F">
            <w:pPr>
              <w:ind w:left="1418"/>
              <w:rPr>
                <w:b/>
                <w:bCs/>
                <w:sz w:val="20"/>
                <w:szCs w:val="20"/>
              </w:rPr>
            </w:pPr>
          </w:p>
          <w:p w:rsidR="00003321" w:rsidRPr="0011788E" w:rsidRDefault="00003321" w:rsidP="006C190F">
            <w:pPr>
              <w:ind w:left="1418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:rsidR="00003321" w:rsidRPr="0011788E" w:rsidRDefault="00003321" w:rsidP="006C190F">
            <w:pPr>
              <w:ind w:left="1418"/>
              <w:rPr>
                <w:b/>
                <w:bCs/>
                <w:sz w:val="20"/>
                <w:szCs w:val="20"/>
              </w:rPr>
            </w:pPr>
          </w:p>
          <w:p w:rsidR="00003321" w:rsidRPr="0011788E" w:rsidRDefault="00003321" w:rsidP="006C190F">
            <w:pPr>
              <w:ind w:left="141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АО «</w:t>
            </w:r>
            <w:proofErr w:type="spellStart"/>
            <w:r>
              <w:rPr>
                <w:b/>
                <w:bCs/>
                <w:sz w:val="20"/>
                <w:szCs w:val="20"/>
              </w:rPr>
              <w:t>ЭнегросбыТ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Плюс</w:t>
            </w:r>
            <w:r w:rsidRPr="0011788E">
              <w:rPr>
                <w:b/>
                <w:bCs/>
                <w:sz w:val="20"/>
                <w:szCs w:val="20"/>
              </w:rPr>
              <w:t>»</w:t>
            </w:r>
          </w:p>
          <w:p w:rsidR="00003321" w:rsidRPr="0011788E" w:rsidRDefault="00003321" w:rsidP="006C190F">
            <w:pPr>
              <w:ind w:left="1418"/>
              <w:rPr>
                <w:b/>
                <w:bCs/>
                <w:sz w:val="20"/>
                <w:szCs w:val="20"/>
              </w:rPr>
            </w:pPr>
          </w:p>
          <w:p w:rsidR="00003321" w:rsidRPr="0011788E" w:rsidRDefault="00003321" w:rsidP="006C190F">
            <w:pPr>
              <w:ind w:left="1418"/>
              <w:rPr>
                <w:b/>
                <w:bCs/>
                <w:sz w:val="20"/>
                <w:szCs w:val="20"/>
              </w:rPr>
            </w:pPr>
            <w:r w:rsidRPr="0011788E">
              <w:rPr>
                <w:b/>
                <w:bCs/>
                <w:sz w:val="20"/>
                <w:szCs w:val="20"/>
              </w:rPr>
              <w:t>____________________/</w:t>
            </w:r>
            <w:r>
              <w:t xml:space="preserve"> </w:t>
            </w:r>
            <w:bookmarkStart w:id="0" w:name="_GoBack"/>
            <w:bookmarkEnd w:id="0"/>
          </w:p>
          <w:p w:rsidR="00003321" w:rsidRPr="0011788E" w:rsidRDefault="00003321" w:rsidP="006C190F">
            <w:pPr>
              <w:ind w:left="1418"/>
              <w:rPr>
                <w:b/>
                <w:bCs/>
                <w:sz w:val="20"/>
                <w:szCs w:val="20"/>
              </w:rPr>
            </w:pPr>
            <w:proofErr w:type="spellStart"/>
            <w:r w:rsidRPr="0011788E">
              <w:rPr>
                <w:b/>
                <w:bCs/>
                <w:sz w:val="20"/>
                <w:szCs w:val="20"/>
              </w:rPr>
              <w:t>м.п</w:t>
            </w:r>
            <w:proofErr w:type="spellEnd"/>
            <w:r w:rsidRPr="0011788E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:rsidR="00003321" w:rsidRDefault="00003321" w:rsidP="00003321">
      <w:pPr>
        <w:rPr>
          <w:b/>
          <w:sz w:val="20"/>
          <w:szCs w:val="20"/>
        </w:rPr>
      </w:pPr>
    </w:p>
    <w:p w:rsidR="0011788E" w:rsidRPr="00003321" w:rsidRDefault="0011788E" w:rsidP="00003321"/>
    <w:sectPr w:rsidR="0011788E" w:rsidRPr="00003321" w:rsidSect="0011788E">
      <w:footerReference w:type="even" r:id="rId7"/>
      <w:footerReference w:type="default" r:id="rId8"/>
      <w:pgSz w:w="16838" w:h="11906" w:orient="landscape" w:code="9"/>
      <w:pgMar w:top="1135" w:right="678" w:bottom="426" w:left="709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B74" w:rsidRPr="00A97304" w:rsidRDefault="00D44B74">
      <w:pPr>
        <w:rPr>
          <w:sz w:val="23"/>
          <w:szCs w:val="23"/>
        </w:rPr>
      </w:pPr>
      <w:r w:rsidRPr="00A97304">
        <w:rPr>
          <w:sz w:val="23"/>
          <w:szCs w:val="23"/>
        </w:rPr>
        <w:separator/>
      </w:r>
    </w:p>
  </w:endnote>
  <w:endnote w:type="continuationSeparator" w:id="0">
    <w:p w:rsidR="00D44B74" w:rsidRPr="00A97304" w:rsidRDefault="00D44B74">
      <w:pPr>
        <w:rPr>
          <w:sz w:val="23"/>
          <w:szCs w:val="23"/>
        </w:rPr>
      </w:pPr>
      <w:r w:rsidRPr="00A97304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F7B" w:rsidRPr="00A97304" w:rsidRDefault="00CC0F7B">
    <w:pPr>
      <w:pStyle w:val="a5"/>
      <w:framePr w:wrap="around" w:vAnchor="text" w:hAnchor="margin" w:xAlign="center" w:y="1"/>
      <w:rPr>
        <w:rStyle w:val="a4"/>
        <w:sz w:val="23"/>
        <w:szCs w:val="23"/>
      </w:rPr>
    </w:pPr>
    <w:r w:rsidRPr="00A97304">
      <w:rPr>
        <w:rStyle w:val="a4"/>
        <w:sz w:val="23"/>
        <w:szCs w:val="23"/>
      </w:rPr>
      <w:fldChar w:fldCharType="begin"/>
    </w:r>
    <w:r w:rsidRPr="00A97304">
      <w:rPr>
        <w:rStyle w:val="a4"/>
        <w:sz w:val="23"/>
        <w:szCs w:val="23"/>
      </w:rPr>
      <w:instrText xml:space="preserve">PAGE  </w:instrText>
    </w:r>
    <w:r w:rsidRPr="00A97304">
      <w:rPr>
        <w:rStyle w:val="a4"/>
        <w:sz w:val="23"/>
        <w:szCs w:val="23"/>
      </w:rPr>
      <w:fldChar w:fldCharType="end"/>
    </w:r>
  </w:p>
  <w:p w:rsidR="00CC0F7B" w:rsidRPr="00A97304" w:rsidRDefault="00CC0F7B">
    <w:pPr>
      <w:pStyle w:val="a5"/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742958"/>
      <w:docPartObj>
        <w:docPartGallery w:val="Page Numbers (Bottom of Page)"/>
        <w:docPartUnique/>
      </w:docPartObj>
    </w:sdtPr>
    <w:sdtEndPr/>
    <w:sdtContent>
      <w:p w:rsidR="00CC0F7B" w:rsidRDefault="00CC0F7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32E">
          <w:rPr>
            <w:noProof/>
          </w:rPr>
          <w:t>2</w:t>
        </w:r>
        <w:r>
          <w:fldChar w:fldCharType="end"/>
        </w:r>
      </w:p>
    </w:sdtContent>
  </w:sdt>
  <w:p w:rsidR="00CC0F7B" w:rsidRDefault="00CC0F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B74" w:rsidRPr="00A97304" w:rsidRDefault="00D44B74">
      <w:pPr>
        <w:rPr>
          <w:sz w:val="23"/>
          <w:szCs w:val="23"/>
        </w:rPr>
      </w:pPr>
      <w:r w:rsidRPr="00A97304">
        <w:rPr>
          <w:sz w:val="23"/>
          <w:szCs w:val="23"/>
        </w:rPr>
        <w:separator/>
      </w:r>
    </w:p>
  </w:footnote>
  <w:footnote w:type="continuationSeparator" w:id="0">
    <w:p w:rsidR="00D44B74" w:rsidRPr="00A97304" w:rsidRDefault="00D44B74">
      <w:pPr>
        <w:rPr>
          <w:sz w:val="23"/>
          <w:szCs w:val="23"/>
        </w:rPr>
      </w:pPr>
      <w:r w:rsidRPr="00A97304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85D43"/>
    <w:multiLevelType w:val="hybridMultilevel"/>
    <w:tmpl w:val="2ACACFA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DC56A7"/>
    <w:multiLevelType w:val="hybridMultilevel"/>
    <w:tmpl w:val="242AE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C040B"/>
    <w:multiLevelType w:val="hybridMultilevel"/>
    <w:tmpl w:val="9F68E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44390D"/>
    <w:multiLevelType w:val="hybridMultilevel"/>
    <w:tmpl w:val="E4005F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160EC"/>
    <w:multiLevelType w:val="hybridMultilevel"/>
    <w:tmpl w:val="35B49B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075937"/>
    <w:multiLevelType w:val="hybridMultilevel"/>
    <w:tmpl w:val="62364C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617"/>
    <w:rsid w:val="00001311"/>
    <w:rsid w:val="00003321"/>
    <w:rsid w:val="000042B1"/>
    <w:rsid w:val="00007EA9"/>
    <w:rsid w:val="00012B58"/>
    <w:rsid w:val="00013195"/>
    <w:rsid w:val="00017B7B"/>
    <w:rsid w:val="00021B94"/>
    <w:rsid w:val="00021BF9"/>
    <w:rsid w:val="000355C1"/>
    <w:rsid w:val="00040132"/>
    <w:rsid w:val="00060FD5"/>
    <w:rsid w:val="000661E8"/>
    <w:rsid w:val="00066F87"/>
    <w:rsid w:val="000670BB"/>
    <w:rsid w:val="000700D9"/>
    <w:rsid w:val="00084BC4"/>
    <w:rsid w:val="0008541A"/>
    <w:rsid w:val="0009666C"/>
    <w:rsid w:val="000B6CF2"/>
    <w:rsid w:val="000C44FF"/>
    <w:rsid w:val="000D1869"/>
    <w:rsid w:val="000D2B80"/>
    <w:rsid w:val="000D43E0"/>
    <w:rsid w:val="000D5038"/>
    <w:rsid w:val="000D78EE"/>
    <w:rsid w:val="000E2854"/>
    <w:rsid w:val="000E3C28"/>
    <w:rsid w:val="000E5C9C"/>
    <w:rsid w:val="000E6177"/>
    <w:rsid w:val="000F3C46"/>
    <w:rsid w:val="000F55FD"/>
    <w:rsid w:val="000F7449"/>
    <w:rsid w:val="00101DC8"/>
    <w:rsid w:val="00114162"/>
    <w:rsid w:val="001152AE"/>
    <w:rsid w:val="0011788E"/>
    <w:rsid w:val="0012368B"/>
    <w:rsid w:val="0013052D"/>
    <w:rsid w:val="00137389"/>
    <w:rsid w:val="00140B0D"/>
    <w:rsid w:val="00150D23"/>
    <w:rsid w:val="00162046"/>
    <w:rsid w:val="00162243"/>
    <w:rsid w:val="00162412"/>
    <w:rsid w:val="00166BFF"/>
    <w:rsid w:val="00172849"/>
    <w:rsid w:val="001749F5"/>
    <w:rsid w:val="00182382"/>
    <w:rsid w:val="00182A76"/>
    <w:rsid w:val="001850B7"/>
    <w:rsid w:val="00187394"/>
    <w:rsid w:val="001875BB"/>
    <w:rsid w:val="00192B8B"/>
    <w:rsid w:val="001934F2"/>
    <w:rsid w:val="00194D38"/>
    <w:rsid w:val="00197E71"/>
    <w:rsid w:val="001A1471"/>
    <w:rsid w:val="001A4AC3"/>
    <w:rsid w:val="001A4F85"/>
    <w:rsid w:val="001A4FEC"/>
    <w:rsid w:val="001B367B"/>
    <w:rsid w:val="001C27A4"/>
    <w:rsid w:val="001C60DF"/>
    <w:rsid w:val="001C6952"/>
    <w:rsid w:val="001C700D"/>
    <w:rsid w:val="001D3B83"/>
    <w:rsid w:val="001D4521"/>
    <w:rsid w:val="001D4C65"/>
    <w:rsid w:val="001E1220"/>
    <w:rsid w:val="001E3B75"/>
    <w:rsid w:val="001E686F"/>
    <w:rsid w:val="001F2B47"/>
    <w:rsid w:val="001F39BD"/>
    <w:rsid w:val="001F6725"/>
    <w:rsid w:val="001F7CE7"/>
    <w:rsid w:val="002020BC"/>
    <w:rsid w:val="00207A9B"/>
    <w:rsid w:val="0021059A"/>
    <w:rsid w:val="0021112B"/>
    <w:rsid w:val="00211A51"/>
    <w:rsid w:val="0021798A"/>
    <w:rsid w:val="00225961"/>
    <w:rsid w:val="00226B17"/>
    <w:rsid w:val="002324DF"/>
    <w:rsid w:val="00235617"/>
    <w:rsid w:val="00240DE2"/>
    <w:rsid w:val="00244AE5"/>
    <w:rsid w:val="002453A2"/>
    <w:rsid w:val="0024622E"/>
    <w:rsid w:val="002465ED"/>
    <w:rsid w:val="00251010"/>
    <w:rsid w:val="00252809"/>
    <w:rsid w:val="0025717C"/>
    <w:rsid w:val="00262D0B"/>
    <w:rsid w:val="0026746F"/>
    <w:rsid w:val="00271237"/>
    <w:rsid w:val="0028190C"/>
    <w:rsid w:val="00286B7B"/>
    <w:rsid w:val="002871FB"/>
    <w:rsid w:val="00291B51"/>
    <w:rsid w:val="00293989"/>
    <w:rsid w:val="00296568"/>
    <w:rsid w:val="00296E59"/>
    <w:rsid w:val="002A3FE7"/>
    <w:rsid w:val="002A4976"/>
    <w:rsid w:val="002A6DDB"/>
    <w:rsid w:val="002B2698"/>
    <w:rsid w:val="002B4F52"/>
    <w:rsid w:val="002B78E5"/>
    <w:rsid w:val="002C3FDE"/>
    <w:rsid w:val="002C4F79"/>
    <w:rsid w:val="002D19B8"/>
    <w:rsid w:val="002D2D30"/>
    <w:rsid w:val="002E7C2A"/>
    <w:rsid w:val="002F20C2"/>
    <w:rsid w:val="002F545C"/>
    <w:rsid w:val="00302792"/>
    <w:rsid w:val="00303ADF"/>
    <w:rsid w:val="0030546E"/>
    <w:rsid w:val="00305A25"/>
    <w:rsid w:val="00310733"/>
    <w:rsid w:val="00317D1C"/>
    <w:rsid w:val="00317D20"/>
    <w:rsid w:val="00326C70"/>
    <w:rsid w:val="003279FF"/>
    <w:rsid w:val="00330009"/>
    <w:rsid w:val="003341FB"/>
    <w:rsid w:val="00337FC3"/>
    <w:rsid w:val="003414DB"/>
    <w:rsid w:val="003464E7"/>
    <w:rsid w:val="00347A78"/>
    <w:rsid w:val="00350C40"/>
    <w:rsid w:val="003547B2"/>
    <w:rsid w:val="003611C1"/>
    <w:rsid w:val="0036165F"/>
    <w:rsid w:val="00362046"/>
    <w:rsid w:val="00365F04"/>
    <w:rsid w:val="00371316"/>
    <w:rsid w:val="00381EF7"/>
    <w:rsid w:val="00384056"/>
    <w:rsid w:val="0039198D"/>
    <w:rsid w:val="003944CC"/>
    <w:rsid w:val="003968B8"/>
    <w:rsid w:val="003A2CAA"/>
    <w:rsid w:val="003A5716"/>
    <w:rsid w:val="003A582E"/>
    <w:rsid w:val="003B5D8A"/>
    <w:rsid w:val="003C06D5"/>
    <w:rsid w:val="003C1A5D"/>
    <w:rsid w:val="003C3AFE"/>
    <w:rsid w:val="003C5A1B"/>
    <w:rsid w:val="003C671A"/>
    <w:rsid w:val="003C7B90"/>
    <w:rsid w:val="003D635D"/>
    <w:rsid w:val="003D7DA5"/>
    <w:rsid w:val="003E2B2A"/>
    <w:rsid w:val="003E7396"/>
    <w:rsid w:val="003F29E5"/>
    <w:rsid w:val="003F30D3"/>
    <w:rsid w:val="003F7FA7"/>
    <w:rsid w:val="00401F7C"/>
    <w:rsid w:val="004078A5"/>
    <w:rsid w:val="0041083B"/>
    <w:rsid w:val="00410C08"/>
    <w:rsid w:val="00411A86"/>
    <w:rsid w:val="00413FC7"/>
    <w:rsid w:val="0041726B"/>
    <w:rsid w:val="00423447"/>
    <w:rsid w:val="004259EC"/>
    <w:rsid w:val="00430176"/>
    <w:rsid w:val="004353FF"/>
    <w:rsid w:val="00446AA8"/>
    <w:rsid w:val="004476B9"/>
    <w:rsid w:val="004523AB"/>
    <w:rsid w:val="00463F28"/>
    <w:rsid w:val="004642A8"/>
    <w:rsid w:val="00465AFD"/>
    <w:rsid w:val="00475797"/>
    <w:rsid w:val="0047627F"/>
    <w:rsid w:val="004873D5"/>
    <w:rsid w:val="004879CF"/>
    <w:rsid w:val="00487AC8"/>
    <w:rsid w:val="00492507"/>
    <w:rsid w:val="004B032F"/>
    <w:rsid w:val="004B17B3"/>
    <w:rsid w:val="004B4A67"/>
    <w:rsid w:val="004B7A4F"/>
    <w:rsid w:val="004C64E9"/>
    <w:rsid w:val="004D04F5"/>
    <w:rsid w:val="004D4D0D"/>
    <w:rsid w:val="004E0A09"/>
    <w:rsid w:val="004F6361"/>
    <w:rsid w:val="00502374"/>
    <w:rsid w:val="00505E51"/>
    <w:rsid w:val="005356C2"/>
    <w:rsid w:val="00535C17"/>
    <w:rsid w:val="00536FB2"/>
    <w:rsid w:val="005416D0"/>
    <w:rsid w:val="00543B7F"/>
    <w:rsid w:val="00550261"/>
    <w:rsid w:val="00552C3B"/>
    <w:rsid w:val="00553D3D"/>
    <w:rsid w:val="00561692"/>
    <w:rsid w:val="00564F61"/>
    <w:rsid w:val="005731E5"/>
    <w:rsid w:val="00575ABC"/>
    <w:rsid w:val="00576F39"/>
    <w:rsid w:val="0057794B"/>
    <w:rsid w:val="0058182F"/>
    <w:rsid w:val="00583BB3"/>
    <w:rsid w:val="00583C8A"/>
    <w:rsid w:val="00584796"/>
    <w:rsid w:val="00584B92"/>
    <w:rsid w:val="00590CEB"/>
    <w:rsid w:val="0059557E"/>
    <w:rsid w:val="005964FB"/>
    <w:rsid w:val="005A001F"/>
    <w:rsid w:val="005A5A2E"/>
    <w:rsid w:val="005B0A28"/>
    <w:rsid w:val="005B10A5"/>
    <w:rsid w:val="005D0C8A"/>
    <w:rsid w:val="005D3587"/>
    <w:rsid w:val="005D7EDF"/>
    <w:rsid w:val="005E14ED"/>
    <w:rsid w:val="005E23B0"/>
    <w:rsid w:val="005E5DC3"/>
    <w:rsid w:val="005F2A85"/>
    <w:rsid w:val="005F51EB"/>
    <w:rsid w:val="005F748E"/>
    <w:rsid w:val="006101EE"/>
    <w:rsid w:val="00614EC0"/>
    <w:rsid w:val="00616226"/>
    <w:rsid w:val="00616864"/>
    <w:rsid w:val="006171AC"/>
    <w:rsid w:val="006268BA"/>
    <w:rsid w:val="00627266"/>
    <w:rsid w:val="0063045E"/>
    <w:rsid w:val="00633F59"/>
    <w:rsid w:val="006457F1"/>
    <w:rsid w:val="00652635"/>
    <w:rsid w:val="0065553E"/>
    <w:rsid w:val="00655B34"/>
    <w:rsid w:val="006563D0"/>
    <w:rsid w:val="00656BA6"/>
    <w:rsid w:val="00656E39"/>
    <w:rsid w:val="00657CFC"/>
    <w:rsid w:val="00667CB8"/>
    <w:rsid w:val="00670745"/>
    <w:rsid w:val="0067178B"/>
    <w:rsid w:val="00673647"/>
    <w:rsid w:val="00674C87"/>
    <w:rsid w:val="00681E98"/>
    <w:rsid w:val="006847D3"/>
    <w:rsid w:val="006875E5"/>
    <w:rsid w:val="00687783"/>
    <w:rsid w:val="00693077"/>
    <w:rsid w:val="006959D5"/>
    <w:rsid w:val="006961C5"/>
    <w:rsid w:val="006A0850"/>
    <w:rsid w:val="006A10E9"/>
    <w:rsid w:val="006A3D23"/>
    <w:rsid w:val="006A5F51"/>
    <w:rsid w:val="006A6C45"/>
    <w:rsid w:val="006A741F"/>
    <w:rsid w:val="006C7B5D"/>
    <w:rsid w:val="006D7564"/>
    <w:rsid w:val="006E050D"/>
    <w:rsid w:val="006E15CF"/>
    <w:rsid w:val="006E1A95"/>
    <w:rsid w:val="006E4EE1"/>
    <w:rsid w:val="006E6E28"/>
    <w:rsid w:val="006E6EB4"/>
    <w:rsid w:val="006F14B2"/>
    <w:rsid w:val="006F7194"/>
    <w:rsid w:val="007020EF"/>
    <w:rsid w:val="00706A0D"/>
    <w:rsid w:val="00711313"/>
    <w:rsid w:val="00711F8F"/>
    <w:rsid w:val="00712081"/>
    <w:rsid w:val="007135D6"/>
    <w:rsid w:val="007137D5"/>
    <w:rsid w:val="00714B92"/>
    <w:rsid w:val="007249BC"/>
    <w:rsid w:val="007250C6"/>
    <w:rsid w:val="00734A1E"/>
    <w:rsid w:val="00735F1A"/>
    <w:rsid w:val="00736278"/>
    <w:rsid w:val="00736BF1"/>
    <w:rsid w:val="00736D21"/>
    <w:rsid w:val="00740F3E"/>
    <w:rsid w:val="00741955"/>
    <w:rsid w:val="00743387"/>
    <w:rsid w:val="00744F62"/>
    <w:rsid w:val="00753552"/>
    <w:rsid w:val="00754890"/>
    <w:rsid w:val="00756B3B"/>
    <w:rsid w:val="00765E87"/>
    <w:rsid w:val="007665FB"/>
    <w:rsid w:val="00776BA3"/>
    <w:rsid w:val="007779E4"/>
    <w:rsid w:val="00782AF2"/>
    <w:rsid w:val="00785060"/>
    <w:rsid w:val="00787EB7"/>
    <w:rsid w:val="007920E8"/>
    <w:rsid w:val="007A396A"/>
    <w:rsid w:val="007A604D"/>
    <w:rsid w:val="007A6834"/>
    <w:rsid w:val="007A7705"/>
    <w:rsid w:val="007B03BD"/>
    <w:rsid w:val="007B1734"/>
    <w:rsid w:val="007B38EF"/>
    <w:rsid w:val="007C007D"/>
    <w:rsid w:val="007C31B3"/>
    <w:rsid w:val="007C480D"/>
    <w:rsid w:val="007D01EE"/>
    <w:rsid w:val="007D1585"/>
    <w:rsid w:val="007D255B"/>
    <w:rsid w:val="007D612E"/>
    <w:rsid w:val="007E2F41"/>
    <w:rsid w:val="007F0A6D"/>
    <w:rsid w:val="007F0F05"/>
    <w:rsid w:val="007F17FB"/>
    <w:rsid w:val="007F1DD1"/>
    <w:rsid w:val="007F75B3"/>
    <w:rsid w:val="00803512"/>
    <w:rsid w:val="00804D3F"/>
    <w:rsid w:val="00805346"/>
    <w:rsid w:val="00812400"/>
    <w:rsid w:val="008265DB"/>
    <w:rsid w:val="00831252"/>
    <w:rsid w:val="00837335"/>
    <w:rsid w:val="00840F1F"/>
    <w:rsid w:val="008415C1"/>
    <w:rsid w:val="00842362"/>
    <w:rsid w:val="00846CA0"/>
    <w:rsid w:val="008553C0"/>
    <w:rsid w:val="0087427B"/>
    <w:rsid w:val="00874A0B"/>
    <w:rsid w:val="008779A1"/>
    <w:rsid w:val="00896802"/>
    <w:rsid w:val="00896D75"/>
    <w:rsid w:val="008A65B4"/>
    <w:rsid w:val="008B7060"/>
    <w:rsid w:val="008C16FE"/>
    <w:rsid w:val="008C17D7"/>
    <w:rsid w:val="008C22AF"/>
    <w:rsid w:val="008C7A83"/>
    <w:rsid w:val="008D4F87"/>
    <w:rsid w:val="008E23DC"/>
    <w:rsid w:val="008F50CE"/>
    <w:rsid w:val="0090274B"/>
    <w:rsid w:val="00903E05"/>
    <w:rsid w:val="009116B5"/>
    <w:rsid w:val="0091396B"/>
    <w:rsid w:val="0091479F"/>
    <w:rsid w:val="00914B1C"/>
    <w:rsid w:val="00916159"/>
    <w:rsid w:val="00917850"/>
    <w:rsid w:val="00917D7F"/>
    <w:rsid w:val="00921001"/>
    <w:rsid w:val="00927449"/>
    <w:rsid w:val="00930A82"/>
    <w:rsid w:val="009359EE"/>
    <w:rsid w:val="00947444"/>
    <w:rsid w:val="009508B5"/>
    <w:rsid w:val="0095253A"/>
    <w:rsid w:val="00952E85"/>
    <w:rsid w:val="0095342E"/>
    <w:rsid w:val="00960200"/>
    <w:rsid w:val="00966CF7"/>
    <w:rsid w:val="009750DA"/>
    <w:rsid w:val="009819B7"/>
    <w:rsid w:val="00985D49"/>
    <w:rsid w:val="00990150"/>
    <w:rsid w:val="00990312"/>
    <w:rsid w:val="009A4218"/>
    <w:rsid w:val="009B5E5F"/>
    <w:rsid w:val="009B6F46"/>
    <w:rsid w:val="009C1E11"/>
    <w:rsid w:val="009C73D0"/>
    <w:rsid w:val="009D4B6D"/>
    <w:rsid w:val="009D62EA"/>
    <w:rsid w:val="009D7785"/>
    <w:rsid w:val="009E30FD"/>
    <w:rsid w:val="009E422A"/>
    <w:rsid w:val="009F05CB"/>
    <w:rsid w:val="009F0863"/>
    <w:rsid w:val="009F0D05"/>
    <w:rsid w:val="009F1B01"/>
    <w:rsid w:val="009F1DB7"/>
    <w:rsid w:val="009F7522"/>
    <w:rsid w:val="00A000F5"/>
    <w:rsid w:val="00A03E26"/>
    <w:rsid w:val="00A0658F"/>
    <w:rsid w:val="00A07F63"/>
    <w:rsid w:val="00A13520"/>
    <w:rsid w:val="00A225CB"/>
    <w:rsid w:val="00A244B1"/>
    <w:rsid w:val="00A25A42"/>
    <w:rsid w:val="00A26185"/>
    <w:rsid w:val="00A325E1"/>
    <w:rsid w:val="00A33C39"/>
    <w:rsid w:val="00A52483"/>
    <w:rsid w:val="00A551F6"/>
    <w:rsid w:val="00A66229"/>
    <w:rsid w:val="00A6654D"/>
    <w:rsid w:val="00A70EF6"/>
    <w:rsid w:val="00A7297B"/>
    <w:rsid w:val="00A732A8"/>
    <w:rsid w:val="00A73846"/>
    <w:rsid w:val="00A818B9"/>
    <w:rsid w:val="00A82EFB"/>
    <w:rsid w:val="00A86BDC"/>
    <w:rsid w:val="00A944DF"/>
    <w:rsid w:val="00A97304"/>
    <w:rsid w:val="00AA5F1A"/>
    <w:rsid w:val="00AA7182"/>
    <w:rsid w:val="00AA7C3E"/>
    <w:rsid w:val="00AB0981"/>
    <w:rsid w:val="00AB163B"/>
    <w:rsid w:val="00AB7D39"/>
    <w:rsid w:val="00AC121E"/>
    <w:rsid w:val="00AC264D"/>
    <w:rsid w:val="00AC70B5"/>
    <w:rsid w:val="00AE494E"/>
    <w:rsid w:val="00AE6BB6"/>
    <w:rsid w:val="00AE717D"/>
    <w:rsid w:val="00AF08AA"/>
    <w:rsid w:val="00AF1272"/>
    <w:rsid w:val="00AF4C4E"/>
    <w:rsid w:val="00B003A1"/>
    <w:rsid w:val="00B07C03"/>
    <w:rsid w:val="00B32DE9"/>
    <w:rsid w:val="00B3343D"/>
    <w:rsid w:val="00B3486C"/>
    <w:rsid w:val="00B3590E"/>
    <w:rsid w:val="00B36A66"/>
    <w:rsid w:val="00B40221"/>
    <w:rsid w:val="00B4029A"/>
    <w:rsid w:val="00B41F4C"/>
    <w:rsid w:val="00B43D14"/>
    <w:rsid w:val="00B45B6E"/>
    <w:rsid w:val="00B46933"/>
    <w:rsid w:val="00B51EA2"/>
    <w:rsid w:val="00B524A6"/>
    <w:rsid w:val="00B55AE8"/>
    <w:rsid w:val="00B579EF"/>
    <w:rsid w:val="00B60FD8"/>
    <w:rsid w:val="00B62CD3"/>
    <w:rsid w:val="00B6324B"/>
    <w:rsid w:val="00B664E2"/>
    <w:rsid w:val="00B6691F"/>
    <w:rsid w:val="00B72A55"/>
    <w:rsid w:val="00B74665"/>
    <w:rsid w:val="00B76FEC"/>
    <w:rsid w:val="00B8461F"/>
    <w:rsid w:val="00B847A6"/>
    <w:rsid w:val="00B91C0C"/>
    <w:rsid w:val="00B946D3"/>
    <w:rsid w:val="00B95C4C"/>
    <w:rsid w:val="00B967B5"/>
    <w:rsid w:val="00B96948"/>
    <w:rsid w:val="00BA024E"/>
    <w:rsid w:val="00BA136B"/>
    <w:rsid w:val="00BB2F12"/>
    <w:rsid w:val="00BB73DB"/>
    <w:rsid w:val="00BC0895"/>
    <w:rsid w:val="00BC60D4"/>
    <w:rsid w:val="00BD5802"/>
    <w:rsid w:val="00BE2E75"/>
    <w:rsid w:val="00BF0E49"/>
    <w:rsid w:val="00C007FF"/>
    <w:rsid w:val="00C07234"/>
    <w:rsid w:val="00C126E9"/>
    <w:rsid w:val="00C30758"/>
    <w:rsid w:val="00C348CB"/>
    <w:rsid w:val="00C367C5"/>
    <w:rsid w:val="00C4063C"/>
    <w:rsid w:val="00C45D6E"/>
    <w:rsid w:val="00C45F56"/>
    <w:rsid w:val="00C468B7"/>
    <w:rsid w:val="00C51159"/>
    <w:rsid w:val="00C51AFF"/>
    <w:rsid w:val="00C54A5A"/>
    <w:rsid w:val="00C5798D"/>
    <w:rsid w:val="00C60259"/>
    <w:rsid w:val="00C60DC3"/>
    <w:rsid w:val="00C636A1"/>
    <w:rsid w:val="00C639E2"/>
    <w:rsid w:val="00C667E0"/>
    <w:rsid w:val="00C75F47"/>
    <w:rsid w:val="00C76596"/>
    <w:rsid w:val="00C80C73"/>
    <w:rsid w:val="00C818A1"/>
    <w:rsid w:val="00C86388"/>
    <w:rsid w:val="00C90E84"/>
    <w:rsid w:val="00C94079"/>
    <w:rsid w:val="00C97A9D"/>
    <w:rsid w:val="00C97B01"/>
    <w:rsid w:val="00CA0019"/>
    <w:rsid w:val="00CA2018"/>
    <w:rsid w:val="00CA41EE"/>
    <w:rsid w:val="00CB360E"/>
    <w:rsid w:val="00CB644B"/>
    <w:rsid w:val="00CC0F7B"/>
    <w:rsid w:val="00CC4C74"/>
    <w:rsid w:val="00CC7A25"/>
    <w:rsid w:val="00CD6C60"/>
    <w:rsid w:val="00CE1E56"/>
    <w:rsid w:val="00CE2540"/>
    <w:rsid w:val="00CE2A6C"/>
    <w:rsid w:val="00CE6909"/>
    <w:rsid w:val="00CE6FD4"/>
    <w:rsid w:val="00CE7BBD"/>
    <w:rsid w:val="00CF25F9"/>
    <w:rsid w:val="00CF6404"/>
    <w:rsid w:val="00CF7ADA"/>
    <w:rsid w:val="00D02E94"/>
    <w:rsid w:val="00D04BFC"/>
    <w:rsid w:val="00D06957"/>
    <w:rsid w:val="00D21CEC"/>
    <w:rsid w:val="00D255A9"/>
    <w:rsid w:val="00D30552"/>
    <w:rsid w:val="00D340D2"/>
    <w:rsid w:val="00D376B7"/>
    <w:rsid w:val="00D413F6"/>
    <w:rsid w:val="00D41F5F"/>
    <w:rsid w:val="00D44B74"/>
    <w:rsid w:val="00D45248"/>
    <w:rsid w:val="00D4529F"/>
    <w:rsid w:val="00D6207B"/>
    <w:rsid w:val="00D63722"/>
    <w:rsid w:val="00D65AB3"/>
    <w:rsid w:val="00D709B8"/>
    <w:rsid w:val="00D73761"/>
    <w:rsid w:val="00D75FE6"/>
    <w:rsid w:val="00D774D5"/>
    <w:rsid w:val="00D92ABE"/>
    <w:rsid w:val="00D96FBC"/>
    <w:rsid w:val="00D97226"/>
    <w:rsid w:val="00DA0246"/>
    <w:rsid w:val="00DA4AF4"/>
    <w:rsid w:val="00DA5800"/>
    <w:rsid w:val="00DA6D61"/>
    <w:rsid w:val="00DB70EB"/>
    <w:rsid w:val="00DB7457"/>
    <w:rsid w:val="00DC23A8"/>
    <w:rsid w:val="00DC26D0"/>
    <w:rsid w:val="00DC29B9"/>
    <w:rsid w:val="00DC53FD"/>
    <w:rsid w:val="00DC70A0"/>
    <w:rsid w:val="00DD02D9"/>
    <w:rsid w:val="00DD2AB9"/>
    <w:rsid w:val="00DD5949"/>
    <w:rsid w:val="00DE0CCC"/>
    <w:rsid w:val="00DE3198"/>
    <w:rsid w:val="00DE65AF"/>
    <w:rsid w:val="00DF334A"/>
    <w:rsid w:val="00DF6E3F"/>
    <w:rsid w:val="00DF6F2F"/>
    <w:rsid w:val="00E017D0"/>
    <w:rsid w:val="00E137CF"/>
    <w:rsid w:val="00E13D99"/>
    <w:rsid w:val="00E22CC1"/>
    <w:rsid w:val="00E23B1D"/>
    <w:rsid w:val="00E2483C"/>
    <w:rsid w:val="00E24E5C"/>
    <w:rsid w:val="00E25F4E"/>
    <w:rsid w:val="00E27697"/>
    <w:rsid w:val="00E27A85"/>
    <w:rsid w:val="00E32806"/>
    <w:rsid w:val="00E43A9F"/>
    <w:rsid w:val="00E4628E"/>
    <w:rsid w:val="00E46DEB"/>
    <w:rsid w:val="00E6102D"/>
    <w:rsid w:val="00E613FC"/>
    <w:rsid w:val="00E70E1C"/>
    <w:rsid w:val="00E77A8D"/>
    <w:rsid w:val="00E85610"/>
    <w:rsid w:val="00E8619D"/>
    <w:rsid w:val="00E879F6"/>
    <w:rsid w:val="00E9484E"/>
    <w:rsid w:val="00E96328"/>
    <w:rsid w:val="00E967C2"/>
    <w:rsid w:val="00E96B97"/>
    <w:rsid w:val="00EA0DE4"/>
    <w:rsid w:val="00EA4B7F"/>
    <w:rsid w:val="00EB5558"/>
    <w:rsid w:val="00EB6678"/>
    <w:rsid w:val="00EC339B"/>
    <w:rsid w:val="00EC510C"/>
    <w:rsid w:val="00ED3F4F"/>
    <w:rsid w:val="00ED65C3"/>
    <w:rsid w:val="00ED6F05"/>
    <w:rsid w:val="00EE32E5"/>
    <w:rsid w:val="00EE7BFE"/>
    <w:rsid w:val="00EF08FB"/>
    <w:rsid w:val="00EF0F00"/>
    <w:rsid w:val="00EF4B9D"/>
    <w:rsid w:val="00F03192"/>
    <w:rsid w:val="00F03B0E"/>
    <w:rsid w:val="00F154EE"/>
    <w:rsid w:val="00F15BA3"/>
    <w:rsid w:val="00F164A7"/>
    <w:rsid w:val="00F16A09"/>
    <w:rsid w:val="00F1799F"/>
    <w:rsid w:val="00F21758"/>
    <w:rsid w:val="00F24A51"/>
    <w:rsid w:val="00F25AAC"/>
    <w:rsid w:val="00F3292C"/>
    <w:rsid w:val="00F33095"/>
    <w:rsid w:val="00F33BA2"/>
    <w:rsid w:val="00F41C4F"/>
    <w:rsid w:val="00F46172"/>
    <w:rsid w:val="00F47E2A"/>
    <w:rsid w:val="00F50699"/>
    <w:rsid w:val="00F51192"/>
    <w:rsid w:val="00F5327E"/>
    <w:rsid w:val="00F55596"/>
    <w:rsid w:val="00F55AFB"/>
    <w:rsid w:val="00F57B34"/>
    <w:rsid w:val="00F642AD"/>
    <w:rsid w:val="00F67F9F"/>
    <w:rsid w:val="00F7699A"/>
    <w:rsid w:val="00F77D8C"/>
    <w:rsid w:val="00F907D8"/>
    <w:rsid w:val="00F93AE7"/>
    <w:rsid w:val="00FA2DCB"/>
    <w:rsid w:val="00FA623D"/>
    <w:rsid w:val="00FB4676"/>
    <w:rsid w:val="00FB564D"/>
    <w:rsid w:val="00FC2842"/>
    <w:rsid w:val="00FC313C"/>
    <w:rsid w:val="00FC38D2"/>
    <w:rsid w:val="00FE5353"/>
    <w:rsid w:val="00FF4ADD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9BD3581A-53AF-4107-A77A-0AA2BCD0E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F04"/>
    <w:rPr>
      <w:sz w:val="24"/>
      <w:szCs w:val="24"/>
    </w:rPr>
  </w:style>
  <w:style w:type="paragraph" w:styleId="1">
    <w:name w:val="heading 1"/>
    <w:basedOn w:val="a"/>
    <w:next w:val="a"/>
    <w:qFormat/>
    <w:rsid w:val="00365F04"/>
    <w:pPr>
      <w:keepNext/>
      <w:jc w:val="center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rsid w:val="00365F04"/>
    <w:pPr>
      <w:keepNext/>
      <w:jc w:val="right"/>
      <w:outlineLvl w:val="1"/>
    </w:pPr>
    <w:rPr>
      <w:rFonts w:ascii="Arial Narrow" w:hAnsi="Arial Narrow" w:cs="Arial"/>
      <w:b/>
      <w:bCs/>
    </w:rPr>
  </w:style>
  <w:style w:type="paragraph" w:styleId="3">
    <w:name w:val="heading 3"/>
    <w:basedOn w:val="a"/>
    <w:next w:val="a"/>
    <w:qFormat/>
    <w:rsid w:val="00365F04"/>
    <w:pPr>
      <w:keepNext/>
      <w:outlineLvl w:val="2"/>
    </w:pPr>
    <w:rPr>
      <w:rFonts w:ascii="Arial" w:hAnsi="Arial" w:cs="Arial"/>
      <w:b/>
      <w:bCs/>
      <w:sz w:val="22"/>
    </w:rPr>
  </w:style>
  <w:style w:type="paragraph" w:styleId="4">
    <w:name w:val="heading 4"/>
    <w:basedOn w:val="a"/>
    <w:next w:val="a"/>
    <w:qFormat/>
    <w:rsid w:val="00365F04"/>
    <w:pPr>
      <w:keepNext/>
      <w:jc w:val="both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65F04"/>
    <w:pPr>
      <w:keepNext/>
      <w:ind w:left="360"/>
      <w:outlineLvl w:val="4"/>
    </w:pPr>
    <w:rPr>
      <w:rFonts w:eastAsia="Arial Unicode MS"/>
      <w:szCs w:val="20"/>
      <w:u w:val="single"/>
    </w:rPr>
  </w:style>
  <w:style w:type="paragraph" w:styleId="6">
    <w:name w:val="heading 6"/>
    <w:basedOn w:val="a"/>
    <w:next w:val="a"/>
    <w:qFormat/>
    <w:rsid w:val="00365F04"/>
    <w:pPr>
      <w:keepNext/>
      <w:tabs>
        <w:tab w:val="left" w:pos="1792"/>
      </w:tabs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65F0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65F04"/>
  </w:style>
  <w:style w:type="paragraph" w:styleId="a5">
    <w:name w:val="footer"/>
    <w:basedOn w:val="a"/>
    <w:link w:val="a6"/>
    <w:uiPriority w:val="99"/>
    <w:rsid w:val="00365F04"/>
    <w:pPr>
      <w:tabs>
        <w:tab w:val="center" w:pos="4677"/>
        <w:tab w:val="right" w:pos="9355"/>
      </w:tabs>
    </w:pPr>
  </w:style>
  <w:style w:type="character" w:styleId="a7">
    <w:name w:val="Emphasis"/>
    <w:basedOn w:val="a0"/>
    <w:qFormat/>
    <w:rsid w:val="00365F04"/>
    <w:rPr>
      <w:i/>
      <w:iCs/>
    </w:rPr>
  </w:style>
  <w:style w:type="paragraph" w:styleId="a8">
    <w:name w:val="Body Text Indent"/>
    <w:basedOn w:val="a"/>
    <w:rsid w:val="00365F04"/>
    <w:pPr>
      <w:ind w:left="1985"/>
      <w:jc w:val="both"/>
    </w:pPr>
    <w:rPr>
      <w:i/>
      <w:szCs w:val="20"/>
      <w:u w:val="single"/>
    </w:rPr>
  </w:style>
  <w:style w:type="paragraph" w:styleId="20">
    <w:name w:val="Body Text Indent 2"/>
    <w:basedOn w:val="a"/>
    <w:rsid w:val="00365F04"/>
    <w:pPr>
      <w:ind w:left="2410"/>
      <w:jc w:val="both"/>
    </w:pPr>
    <w:rPr>
      <w:i/>
      <w:szCs w:val="20"/>
      <w:u w:val="single"/>
    </w:rPr>
  </w:style>
  <w:style w:type="paragraph" w:styleId="30">
    <w:name w:val="Body Text Indent 3"/>
    <w:basedOn w:val="a"/>
    <w:rsid w:val="00365F04"/>
    <w:pPr>
      <w:ind w:left="2835"/>
      <w:jc w:val="both"/>
    </w:pPr>
    <w:rPr>
      <w:i/>
      <w:szCs w:val="20"/>
      <w:u w:val="single"/>
    </w:rPr>
  </w:style>
  <w:style w:type="paragraph" w:styleId="a9">
    <w:name w:val="Body Text"/>
    <w:basedOn w:val="a"/>
    <w:link w:val="aa"/>
    <w:rsid w:val="00365F04"/>
    <w:pPr>
      <w:jc w:val="both"/>
    </w:pPr>
    <w:rPr>
      <w:iCs/>
    </w:rPr>
  </w:style>
  <w:style w:type="paragraph" w:styleId="21">
    <w:name w:val="Body Text 2"/>
    <w:basedOn w:val="a"/>
    <w:rsid w:val="00365F04"/>
    <w:rPr>
      <w:rFonts w:ascii="Arial Narrow" w:hAnsi="Arial Narrow" w:cs="Arial"/>
      <w:sz w:val="22"/>
      <w:szCs w:val="20"/>
    </w:rPr>
  </w:style>
  <w:style w:type="paragraph" w:styleId="ab">
    <w:name w:val="Title"/>
    <w:basedOn w:val="a"/>
    <w:qFormat/>
    <w:rsid w:val="00365F04"/>
    <w:pPr>
      <w:jc w:val="center"/>
    </w:pPr>
    <w:rPr>
      <w:b/>
      <w:bCs/>
    </w:rPr>
  </w:style>
  <w:style w:type="paragraph" w:styleId="ac">
    <w:name w:val="Balloon Text"/>
    <w:basedOn w:val="a"/>
    <w:semiHidden/>
    <w:rsid w:val="00A33C39"/>
    <w:rPr>
      <w:rFonts w:ascii="Tahoma" w:hAnsi="Tahoma" w:cs="Tahoma"/>
      <w:sz w:val="16"/>
      <w:szCs w:val="16"/>
    </w:rPr>
  </w:style>
  <w:style w:type="paragraph" w:customStyle="1" w:styleId="10">
    <w:name w:val="Знак Знак Знак1"/>
    <w:basedOn w:val="a"/>
    <w:rsid w:val="00A03E26"/>
    <w:pPr>
      <w:tabs>
        <w:tab w:val="num" w:pos="360"/>
      </w:tabs>
      <w:spacing w:after="160" w:line="240" w:lineRule="exact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locked/>
    <w:rsid w:val="002A3FE7"/>
    <w:rPr>
      <w:iCs/>
      <w:sz w:val="24"/>
      <w:szCs w:val="24"/>
      <w:lang w:val="ru-RU" w:eastAsia="ru-RU" w:bidi="ar-SA"/>
    </w:rPr>
  </w:style>
  <w:style w:type="table" w:customStyle="1" w:styleId="11">
    <w:name w:val="Светлый список1"/>
    <w:basedOn w:val="a1"/>
    <w:uiPriority w:val="61"/>
    <w:rsid w:val="00463F28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6">
    <w:name w:val="Нижний колонтитул Знак"/>
    <w:basedOn w:val="a0"/>
    <w:link w:val="a5"/>
    <w:uiPriority w:val="99"/>
    <w:rsid w:val="00917850"/>
    <w:rPr>
      <w:sz w:val="24"/>
      <w:szCs w:val="24"/>
    </w:rPr>
  </w:style>
  <w:style w:type="paragraph" w:styleId="ad">
    <w:name w:val="List Paragraph"/>
    <w:basedOn w:val="a"/>
    <w:uiPriority w:val="34"/>
    <w:qFormat/>
    <w:rsid w:val="004B17B3"/>
    <w:pPr>
      <w:spacing w:after="200"/>
      <w:ind w:left="720" w:firstLine="360"/>
      <w:contextualSpacing/>
      <w:jc w:val="both"/>
    </w:pPr>
    <w:rPr>
      <w:rFonts w:ascii="Tahoma" w:hAnsi="Tahoma"/>
      <w:sz w:val="20"/>
      <w:lang w:eastAsia="en-US"/>
    </w:rPr>
  </w:style>
  <w:style w:type="character" w:styleId="ae">
    <w:name w:val="annotation reference"/>
    <w:basedOn w:val="a0"/>
    <w:semiHidden/>
    <w:unhideWhenUsed/>
    <w:rsid w:val="007D01EE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7D01EE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7D01EE"/>
  </w:style>
  <w:style w:type="paragraph" w:styleId="af1">
    <w:name w:val="caption"/>
    <w:basedOn w:val="a"/>
    <w:qFormat/>
    <w:rsid w:val="00D774D5"/>
    <w:pPr>
      <w:suppressLineNumbers/>
      <w:suppressAutoHyphens/>
      <w:spacing w:before="120" w:after="120"/>
    </w:pPr>
    <w:rPr>
      <w:rFonts w:ascii="Tahoma" w:hAnsi="Tahoma" w:cs="Mangal"/>
      <w:i/>
      <w:i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659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3(Р) к Приказу ОАО «ТГК-6» №                         от                              2009г</vt:lpstr>
    </vt:vector>
  </TitlesOfParts>
  <Company>trgk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3(Р) к Приказу ОАО «ТГК-6» №                         от                              2009г</dc:title>
  <dc:creator>User</dc:creator>
  <cp:lastModifiedBy>Бутаков Андрей Алексеевич</cp:lastModifiedBy>
  <cp:revision>6</cp:revision>
  <cp:lastPrinted>2014-02-18T10:47:00Z</cp:lastPrinted>
  <dcterms:created xsi:type="dcterms:W3CDTF">2025-05-30T11:24:00Z</dcterms:created>
  <dcterms:modified xsi:type="dcterms:W3CDTF">2025-06-25T07:12:00Z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-658186293</vt:i4>
  </property>
  <property fmtid="{D5CDD505-2E9C-101B-9397-08002B2CF9AE}" pid="3" name="_NewReviewCycle">
    <vt:lpwstr/>
  </property>
  <property fmtid="{D5CDD505-2E9C-101B-9397-08002B2CF9AE}" pid="4" name="_EmailSubject">
    <vt:lpwstr>Документы по закупке ПУ</vt:lpwstr>
  </property>
  <property fmtid="{D5CDD505-2E9C-101B-9397-08002B2CF9AE}" pid="5" name="_AuthorEmail">
    <vt:lpwstr>Stanislav.Govorkov@tplusgroup.ru</vt:lpwstr>
  </property>
  <property fmtid="{D5CDD505-2E9C-101B-9397-08002B2CF9AE}" pid="6" name="_AuthorEmailDisplayName">
    <vt:lpwstr>Говорков Станислав Борисович</vt:lpwstr>
  </property>
  <property fmtid="{D5CDD505-2E9C-101B-9397-08002B2CF9AE}" pid="7" name="_ReviewingToolsShownOnce">
    <vt:lpwstr/>
  </property>
</Properties>
</file>